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5B166BDB"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810902" w:rsidRPr="00810902">
        <w:rPr>
          <w:rFonts w:cstheme="minorHAnsi"/>
          <w:b/>
          <w:bCs/>
        </w:rPr>
        <w:t>Operations Manager</w:t>
      </w:r>
    </w:p>
    <w:p w14:paraId="0735197F" w14:textId="7797697C"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C00ABA">
        <w:rPr>
          <w:rFonts w:cstheme="minorHAnsi"/>
          <w:b/>
          <w:bCs/>
        </w:rPr>
        <w:t>Divisional Director</w:t>
      </w:r>
    </w:p>
    <w:p w14:paraId="1B1FE4B2" w14:textId="608C93D9"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C00ABA">
        <w:rPr>
          <w:rFonts w:cstheme="minorHAnsi"/>
          <w:b/>
          <w:bCs/>
        </w:rPr>
        <w:t>Associate Director</w:t>
      </w:r>
    </w:p>
    <w:p w14:paraId="46ADB15F" w14:textId="2EB57E21" w:rsidR="00480ABC" w:rsidRPr="00456346" w:rsidRDefault="00480ABC" w:rsidP="001F6E9F">
      <w:pPr>
        <w:rPr>
          <w:rFonts w:cstheme="minorHAnsi"/>
          <w:b/>
          <w:bCs/>
        </w:rPr>
      </w:pPr>
      <w:r w:rsidRPr="00456346">
        <w:rPr>
          <w:rFonts w:cstheme="minorHAnsi"/>
          <w:b/>
          <w:bCs/>
        </w:rPr>
        <w:t>Sector:</w:t>
      </w:r>
      <w:r w:rsidR="00C00ABA">
        <w:rPr>
          <w:rFonts w:cstheme="minorHAnsi"/>
          <w:b/>
          <w:bCs/>
        </w:rPr>
        <w:t xml:space="preserve">                </w:t>
      </w:r>
      <w:r w:rsidR="00025ABF">
        <w:rPr>
          <w:rFonts w:cstheme="minorHAnsi"/>
          <w:b/>
          <w:bCs/>
        </w:rPr>
        <w:t>Land</w:t>
      </w:r>
    </w:p>
    <w:p w14:paraId="1CBE40C4" w14:textId="098439CC"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C00ABA" w:rsidRPr="00C00ABA">
        <w:rPr>
          <w:rFonts w:cstheme="minorHAnsi"/>
          <w:b/>
          <w:bCs/>
        </w:rPr>
        <w:t>Woodrow</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3C92C91C" w14:textId="77777777" w:rsidR="006569A9" w:rsidRPr="006569A9" w:rsidRDefault="006569A9" w:rsidP="006569A9">
      <w:pPr>
        <w:rPr>
          <w:rFonts w:cstheme="minorHAnsi"/>
        </w:rPr>
      </w:pPr>
      <w:r w:rsidRPr="006569A9">
        <w:rPr>
          <w:rFonts w:cstheme="minorHAnsi"/>
        </w:rPr>
        <w:t>Ecology Ireland is a fast-moving consultancy delivering complex ecological work across Ireland, including Environmental Impact Assessment Reports (EIARs), Natura Impact Statements (NIS), habitat mapping, restoration proposals, biodiversity strategies, and specialist technical ecological assessments for public and private sector clients across renewable energy, infrastructure, conservation and government.</w:t>
      </w:r>
    </w:p>
    <w:p w14:paraId="663A0612" w14:textId="77777777" w:rsidR="006569A9" w:rsidRPr="006569A9" w:rsidRDefault="006569A9" w:rsidP="006569A9">
      <w:pPr>
        <w:rPr>
          <w:rFonts w:cstheme="minorHAnsi"/>
        </w:rPr>
      </w:pPr>
    </w:p>
    <w:p w14:paraId="5B07C4A4" w14:textId="77777777" w:rsidR="006569A9" w:rsidRPr="006569A9" w:rsidRDefault="006569A9" w:rsidP="006569A9">
      <w:pPr>
        <w:rPr>
          <w:rFonts w:cstheme="minorHAnsi"/>
        </w:rPr>
      </w:pPr>
      <w:r w:rsidRPr="006569A9">
        <w:rPr>
          <w:rFonts w:cstheme="minorHAnsi"/>
        </w:rPr>
        <w:t>This role will provide the operational support required to drive consistency and growth within the Ecology Ireland division. The successful candidate will create the systems, governance and delivery discipline that allows the Divisional Director to focus on strategic growth, work winning, client relationships, sector positioning and diversification.</w:t>
      </w:r>
    </w:p>
    <w:p w14:paraId="540FBB31" w14:textId="77777777" w:rsidR="006569A9" w:rsidRPr="006569A9" w:rsidRDefault="006569A9" w:rsidP="006569A9">
      <w:pPr>
        <w:rPr>
          <w:rFonts w:cstheme="minorHAnsi"/>
        </w:rPr>
      </w:pPr>
    </w:p>
    <w:p w14:paraId="7010800C" w14:textId="7A8D2B0D" w:rsidR="00810902" w:rsidRDefault="006569A9" w:rsidP="006569A9">
      <w:pPr>
        <w:rPr>
          <w:rFonts w:cstheme="minorHAnsi"/>
        </w:rPr>
      </w:pPr>
      <w:r w:rsidRPr="006569A9">
        <w:rPr>
          <w:rFonts w:cstheme="minorHAnsi"/>
        </w:rPr>
        <w:t>The Operations Manager will be responsible for ensuring that people, processes, commercial controls and delivery rhythms are aligned and functioning, creating a predictable, high-performing environment with clear accountabilities, realistic utilisation expectations, professional programme and project management, and accurate forecasting.</w:t>
      </w:r>
    </w:p>
    <w:p w14:paraId="7E10D08E" w14:textId="77777777" w:rsidR="006569A9" w:rsidRDefault="006569A9" w:rsidP="006569A9">
      <w:pPr>
        <w:rPr>
          <w:rFonts w:cstheme="minorHAnsi"/>
        </w:rPr>
      </w:pPr>
    </w:p>
    <w:p w14:paraId="4B3F5914" w14:textId="1CB986D4" w:rsidR="00810902" w:rsidRPr="006569A9" w:rsidRDefault="006569A9" w:rsidP="00C00ABA">
      <w:pPr>
        <w:rPr>
          <w:rFonts w:cstheme="minorHAnsi"/>
          <w:b/>
          <w:bCs/>
        </w:rPr>
      </w:pPr>
      <w:r w:rsidRPr="006569A9">
        <w:rPr>
          <w:rFonts w:cstheme="minorHAnsi"/>
          <w:b/>
          <w:bCs/>
        </w:rPr>
        <w:t>What success looks like in this role</w:t>
      </w:r>
    </w:p>
    <w:p w14:paraId="3CAA6746" w14:textId="77777777" w:rsidR="002B3A8A" w:rsidRDefault="002B3A8A" w:rsidP="002B3A8A">
      <w:pPr>
        <w:rPr>
          <w:rFonts w:cstheme="minorHAnsi"/>
        </w:rPr>
      </w:pPr>
      <w:r w:rsidRPr="002B3A8A">
        <w:rPr>
          <w:rFonts w:cstheme="minorHAnsi"/>
        </w:rPr>
        <w:t>Within 12–18 months, the Operational Manager will have strengthened the operational foundations of a growing and technically respected division. Project delivery will be supported by clear management pathways, consistent approval structures and well-balanced QA responsibilities across senior grades, creating a smooth and reliable delivery environment. Financial and resourcing rhythms will be visible and well-controlled, with strong forecasting, aligned utilisation planning and workforce sequencing that reflects the forward pipeline. Project management capability across the division will be operating to a consistent professional standard, underpinned by strong governance, accurate project controls and effective compliance systems.</w:t>
      </w:r>
    </w:p>
    <w:p w14:paraId="301F00CB" w14:textId="77777777" w:rsidR="00E24B69" w:rsidRPr="002B3A8A" w:rsidRDefault="00E24B69" w:rsidP="002B3A8A">
      <w:pPr>
        <w:rPr>
          <w:rFonts w:cstheme="minorHAnsi"/>
        </w:rPr>
      </w:pPr>
    </w:p>
    <w:p w14:paraId="53F0C4E4" w14:textId="3071F404" w:rsidR="002D79FE" w:rsidRPr="00456346" w:rsidRDefault="002B3A8A" w:rsidP="001F6E9F">
      <w:pPr>
        <w:rPr>
          <w:rFonts w:cstheme="minorHAnsi"/>
        </w:rPr>
      </w:pPr>
      <w:r w:rsidRPr="002B3A8A">
        <w:rPr>
          <w:rFonts w:cstheme="minorHAnsi"/>
        </w:rPr>
        <w:t xml:space="preserve">This operational clarity enables </w:t>
      </w:r>
      <w:r w:rsidR="00F82C30">
        <w:rPr>
          <w:rFonts w:cstheme="minorHAnsi"/>
        </w:rPr>
        <w:t>wider</w:t>
      </w:r>
      <w:r w:rsidRPr="002B3A8A">
        <w:rPr>
          <w:rFonts w:cstheme="minorHAnsi"/>
        </w:rPr>
        <w:t xml:space="preserve"> focus on strategic growth, market positioning and higher-value opportunities, while the division continues to scale in a structured and sustainable way.</w:t>
      </w:r>
    </w:p>
    <w:p w14:paraId="2F6735E4" w14:textId="0E34826A" w:rsidR="00BC7A08" w:rsidRDefault="00BC7A08" w:rsidP="001F6E9F">
      <w:pPr>
        <w:rPr>
          <w:rFonts w:cstheme="minorHAnsi"/>
        </w:rPr>
      </w:pPr>
    </w:p>
    <w:p w14:paraId="1B798D23" w14:textId="77777777" w:rsidR="00E24B69" w:rsidRDefault="00E24B69" w:rsidP="001F6E9F">
      <w:pPr>
        <w:rPr>
          <w:rFonts w:cstheme="minorHAnsi"/>
        </w:rPr>
      </w:pPr>
    </w:p>
    <w:p w14:paraId="1D7543D2" w14:textId="77777777" w:rsidR="00E24B69" w:rsidRDefault="00E24B69" w:rsidP="001F6E9F">
      <w:pPr>
        <w:rPr>
          <w:rFonts w:cstheme="minorHAnsi"/>
        </w:rPr>
      </w:pPr>
    </w:p>
    <w:p w14:paraId="39D2A2DC" w14:textId="77777777" w:rsidR="00E24B69" w:rsidRDefault="00E24B69" w:rsidP="001F6E9F">
      <w:pPr>
        <w:rPr>
          <w:rFonts w:cstheme="minorHAnsi"/>
        </w:rPr>
      </w:pPr>
    </w:p>
    <w:p w14:paraId="09F35601" w14:textId="77777777" w:rsidR="00E24B69" w:rsidRDefault="00E24B69" w:rsidP="001F6E9F">
      <w:pPr>
        <w:rPr>
          <w:rFonts w:cstheme="minorHAnsi"/>
        </w:rPr>
      </w:pPr>
    </w:p>
    <w:p w14:paraId="774428A7" w14:textId="77777777" w:rsidR="00E24B69" w:rsidRDefault="00E24B69" w:rsidP="001F6E9F">
      <w:pPr>
        <w:rPr>
          <w:rFonts w:cstheme="minorHAnsi"/>
        </w:rPr>
      </w:pPr>
    </w:p>
    <w:p w14:paraId="6C2444CA" w14:textId="77777777" w:rsidR="00E24B69" w:rsidRDefault="00E24B69" w:rsidP="001F6E9F">
      <w:pPr>
        <w:rPr>
          <w:rFonts w:cstheme="minorHAnsi"/>
        </w:rPr>
      </w:pPr>
    </w:p>
    <w:p w14:paraId="4E4B7DE5" w14:textId="77777777" w:rsidR="00E24B69" w:rsidRDefault="00E24B69" w:rsidP="001F6E9F">
      <w:pPr>
        <w:rPr>
          <w:rFonts w:cstheme="minorHAnsi"/>
        </w:rPr>
      </w:pPr>
    </w:p>
    <w:p w14:paraId="73A7E27F" w14:textId="77777777" w:rsidR="00E24B69" w:rsidRDefault="00E24B69" w:rsidP="001F6E9F">
      <w:pPr>
        <w:rPr>
          <w:rFonts w:cstheme="minorHAnsi"/>
        </w:rPr>
      </w:pPr>
    </w:p>
    <w:p w14:paraId="153E194A" w14:textId="77777777" w:rsidR="00E24B69" w:rsidRPr="00456346" w:rsidRDefault="00E24B69" w:rsidP="001F6E9F">
      <w:pPr>
        <w:rPr>
          <w:rFonts w:cstheme="minorHAnsi"/>
        </w:rPr>
      </w:pPr>
    </w:p>
    <w:p w14:paraId="3F388BF3" w14:textId="77777777" w:rsidR="00E24B69" w:rsidRDefault="00E24B69" w:rsidP="001F6E9F">
      <w:pPr>
        <w:rPr>
          <w:rFonts w:cstheme="minorHAnsi"/>
          <w:b/>
        </w:rPr>
      </w:pPr>
    </w:p>
    <w:p w14:paraId="0BCD9950" w14:textId="199D364B" w:rsidR="00606537" w:rsidRDefault="00606537" w:rsidP="001F6E9F">
      <w:pPr>
        <w:rPr>
          <w:rFonts w:cstheme="minorHAnsi"/>
          <w:b/>
        </w:rPr>
      </w:pPr>
      <w:r w:rsidRPr="00456346">
        <w:rPr>
          <w:rFonts w:cstheme="minorHAnsi"/>
          <w:b/>
        </w:rPr>
        <w:t>Key Responsibilities</w:t>
      </w:r>
    </w:p>
    <w:p w14:paraId="31273DAC" w14:textId="77777777" w:rsidR="00E24B69" w:rsidRPr="00456346" w:rsidRDefault="00E24B69" w:rsidP="001F6E9F">
      <w:pPr>
        <w:rPr>
          <w:rFonts w:cstheme="minorHAnsi"/>
          <w:b/>
        </w:rPr>
      </w:pPr>
    </w:p>
    <w:p w14:paraId="7D110EA9" w14:textId="77777777" w:rsidR="00E24B69" w:rsidRPr="00E24B69" w:rsidRDefault="002312C8" w:rsidP="00E24B69">
      <w:pPr>
        <w:pStyle w:val="ListParagraph"/>
        <w:numPr>
          <w:ilvl w:val="0"/>
          <w:numId w:val="20"/>
        </w:numPr>
        <w:rPr>
          <w:rFonts w:cstheme="minorHAnsi"/>
        </w:rPr>
      </w:pPr>
      <w:r w:rsidRPr="00E24B69">
        <w:rPr>
          <w:rFonts w:cstheme="minorHAnsi"/>
        </w:rPr>
        <w:t xml:space="preserve">Lead day-to-day operational management for Ecology Ireland, embedding clear delivery rhythms, governance standards and assurance processes across major consultancy programmes. </w:t>
      </w:r>
    </w:p>
    <w:p w14:paraId="56F08DB7" w14:textId="0F4C4C20" w:rsidR="002312C8" w:rsidRPr="00E24B69" w:rsidRDefault="002312C8" w:rsidP="00E24B69">
      <w:pPr>
        <w:pStyle w:val="ListParagraph"/>
        <w:numPr>
          <w:ilvl w:val="0"/>
          <w:numId w:val="20"/>
        </w:numPr>
        <w:rPr>
          <w:rFonts w:cstheme="minorHAnsi"/>
        </w:rPr>
      </w:pPr>
      <w:r w:rsidRPr="00E24B69">
        <w:rPr>
          <w:rFonts w:cstheme="minorHAnsi"/>
        </w:rPr>
        <w:t>Ensure effective escalation pathways, robust QA frameworks and smooth integration of Group systems, tools and PMO practices.</w:t>
      </w:r>
    </w:p>
    <w:p w14:paraId="62025C70" w14:textId="77777777" w:rsidR="00E24B69" w:rsidRPr="00E24B69" w:rsidRDefault="002312C8" w:rsidP="00E24B69">
      <w:pPr>
        <w:pStyle w:val="ListParagraph"/>
        <w:numPr>
          <w:ilvl w:val="0"/>
          <w:numId w:val="20"/>
        </w:numPr>
        <w:rPr>
          <w:rFonts w:cstheme="minorHAnsi"/>
        </w:rPr>
      </w:pPr>
      <w:r w:rsidRPr="00E24B69">
        <w:rPr>
          <w:rFonts w:cstheme="minorHAnsi"/>
        </w:rPr>
        <w:t xml:space="preserve">Own the division’s commercial health alongside Finance and the Divisional Director, strengthening forecasting discipline, utilisation control, margin protection and revenue accuracy. </w:t>
      </w:r>
    </w:p>
    <w:p w14:paraId="6864DE78" w14:textId="126C5B97" w:rsidR="002312C8" w:rsidRPr="00E24B69" w:rsidRDefault="002312C8" w:rsidP="00E24B69">
      <w:pPr>
        <w:pStyle w:val="ListParagraph"/>
        <w:numPr>
          <w:ilvl w:val="0"/>
          <w:numId w:val="20"/>
        </w:numPr>
        <w:rPr>
          <w:rFonts w:cstheme="minorHAnsi"/>
        </w:rPr>
      </w:pPr>
      <w:r w:rsidRPr="00E24B69">
        <w:rPr>
          <w:rFonts w:cstheme="minorHAnsi"/>
        </w:rPr>
        <w:t>Build financial awareness across the team and ensure project approvals, pricing and scope control align with delivery reality and Delegation of Authority standards.</w:t>
      </w:r>
    </w:p>
    <w:p w14:paraId="45913425" w14:textId="77777777" w:rsidR="00E24B69" w:rsidRPr="00E24B69" w:rsidRDefault="002312C8" w:rsidP="00E24B69">
      <w:pPr>
        <w:pStyle w:val="ListParagraph"/>
        <w:numPr>
          <w:ilvl w:val="0"/>
          <w:numId w:val="20"/>
        </w:numPr>
        <w:rPr>
          <w:rFonts w:cstheme="minorHAnsi"/>
        </w:rPr>
      </w:pPr>
      <w:r w:rsidRPr="00E24B69">
        <w:rPr>
          <w:rFonts w:cstheme="minorHAnsi"/>
        </w:rPr>
        <w:t xml:space="preserve">Establish a consistent project management culture supported by standardised tools, reporting structures and accountability frameworks. </w:t>
      </w:r>
    </w:p>
    <w:p w14:paraId="4781CE03" w14:textId="4975C19B" w:rsidR="002312C8" w:rsidRPr="00E24B69" w:rsidRDefault="002312C8" w:rsidP="00E24B69">
      <w:pPr>
        <w:pStyle w:val="ListParagraph"/>
        <w:numPr>
          <w:ilvl w:val="0"/>
          <w:numId w:val="20"/>
        </w:numPr>
        <w:rPr>
          <w:rFonts w:cstheme="minorHAnsi"/>
        </w:rPr>
      </w:pPr>
      <w:r w:rsidRPr="00E24B69">
        <w:rPr>
          <w:rFonts w:cstheme="minorHAnsi"/>
        </w:rPr>
        <w:t>Coach PMs to raise capability in risk management, client communication, billing discipline and change control, ensuring QA responsibility sits appropriately across senior grades.</w:t>
      </w:r>
    </w:p>
    <w:p w14:paraId="4A77BD56" w14:textId="77777777" w:rsidR="00E24B69" w:rsidRPr="00E24B69" w:rsidRDefault="002312C8" w:rsidP="00E24B69">
      <w:pPr>
        <w:pStyle w:val="ListParagraph"/>
        <w:numPr>
          <w:ilvl w:val="0"/>
          <w:numId w:val="20"/>
        </w:numPr>
        <w:rPr>
          <w:rFonts w:cstheme="minorHAnsi"/>
        </w:rPr>
      </w:pPr>
      <w:r w:rsidRPr="00E24B69">
        <w:rPr>
          <w:rFonts w:cstheme="minorHAnsi"/>
        </w:rPr>
        <w:t xml:space="preserve">Oversee workforce planning, continuity and sub-contractor governance, maintaining transparent controls and performance standards. </w:t>
      </w:r>
    </w:p>
    <w:p w14:paraId="7BBB74CD" w14:textId="6E8A4B4D" w:rsidR="002312C8" w:rsidRPr="00E24B69" w:rsidRDefault="002312C8" w:rsidP="00E24B69">
      <w:pPr>
        <w:pStyle w:val="ListParagraph"/>
        <w:numPr>
          <w:ilvl w:val="0"/>
          <w:numId w:val="20"/>
        </w:numPr>
        <w:rPr>
          <w:rFonts w:cstheme="minorHAnsi"/>
        </w:rPr>
      </w:pPr>
      <w:r w:rsidRPr="00E24B69">
        <w:rPr>
          <w:rFonts w:cstheme="minorHAnsi"/>
        </w:rPr>
        <w:t>Develop commercial competency frameworks and support upskilling to create a resilient and scalable team structure.</w:t>
      </w:r>
    </w:p>
    <w:p w14:paraId="27883F5B" w14:textId="77777777" w:rsidR="00E24B69" w:rsidRPr="00E24B69" w:rsidRDefault="002312C8" w:rsidP="00E24B69">
      <w:pPr>
        <w:pStyle w:val="ListParagraph"/>
        <w:numPr>
          <w:ilvl w:val="0"/>
          <w:numId w:val="20"/>
        </w:numPr>
        <w:rPr>
          <w:rFonts w:cstheme="minorHAnsi"/>
        </w:rPr>
      </w:pPr>
      <w:r w:rsidRPr="00E24B69">
        <w:rPr>
          <w:rFonts w:cstheme="minorHAnsi"/>
        </w:rPr>
        <w:t xml:space="preserve">Translate strategic growth direction into executable operational plans, ensuring new service lines are delivery-ready with appropriate workflows, QA structures and resource planning. </w:t>
      </w:r>
    </w:p>
    <w:p w14:paraId="4703096F" w14:textId="6EA76986" w:rsidR="002312C8" w:rsidRPr="00E24B69" w:rsidRDefault="002312C8" w:rsidP="00E24B69">
      <w:pPr>
        <w:pStyle w:val="ListParagraph"/>
        <w:numPr>
          <w:ilvl w:val="0"/>
          <w:numId w:val="20"/>
        </w:numPr>
        <w:rPr>
          <w:rFonts w:cstheme="minorHAnsi"/>
        </w:rPr>
      </w:pPr>
      <w:r w:rsidRPr="00E24B69">
        <w:rPr>
          <w:rFonts w:cstheme="minorHAnsi"/>
        </w:rPr>
        <w:t>Act as operational sponsor for key clients and framework accounts.</w:t>
      </w:r>
    </w:p>
    <w:p w14:paraId="7E380B56" w14:textId="77777777" w:rsidR="00E24B69" w:rsidRPr="00E24B69" w:rsidRDefault="002312C8" w:rsidP="00E24B69">
      <w:pPr>
        <w:pStyle w:val="ListParagraph"/>
        <w:numPr>
          <w:ilvl w:val="0"/>
          <w:numId w:val="20"/>
        </w:numPr>
        <w:rPr>
          <w:rFonts w:cstheme="minorHAnsi"/>
        </w:rPr>
      </w:pPr>
      <w:r w:rsidRPr="00E24B69">
        <w:rPr>
          <w:rFonts w:cstheme="minorHAnsi"/>
        </w:rPr>
        <w:t xml:space="preserve">Provide clear, actionable performance insight to the Divisional Director and Group leadership, maintaining strong cross-functional relationships. </w:t>
      </w:r>
    </w:p>
    <w:p w14:paraId="50DCE0BC" w14:textId="30F33B55" w:rsidR="002312C8" w:rsidRPr="00E24B69" w:rsidRDefault="002312C8" w:rsidP="00E24B69">
      <w:pPr>
        <w:pStyle w:val="ListParagraph"/>
        <w:numPr>
          <w:ilvl w:val="0"/>
          <w:numId w:val="20"/>
        </w:numPr>
        <w:rPr>
          <w:rFonts w:cstheme="minorHAnsi"/>
        </w:rPr>
      </w:pPr>
      <w:r w:rsidRPr="00E24B69">
        <w:rPr>
          <w:rFonts w:cstheme="minorHAnsi"/>
        </w:rPr>
        <w:t>Foster a high-performance culture built on accountability, transparency and proactive risk management.</w:t>
      </w:r>
    </w:p>
    <w:p w14:paraId="4AB03EE9" w14:textId="5F151C34" w:rsidR="00E24B69" w:rsidRPr="00E24B69" w:rsidRDefault="00E24B69" w:rsidP="00E24B69">
      <w:pPr>
        <w:pStyle w:val="ListParagraph"/>
        <w:numPr>
          <w:ilvl w:val="0"/>
          <w:numId w:val="20"/>
        </w:numPr>
        <w:rPr>
          <w:rFonts w:cstheme="minorHAnsi"/>
        </w:rPr>
      </w:pPr>
      <w:r w:rsidRPr="00E24B69">
        <w:rPr>
          <w:rFonts w:cstheme="minorHAnsi"/>
        </w:rPr>
        <w:t>To carry out any additional activities that may be reasonably required or requested.</w:t>
      </w:r>
    </w:p>
    <w:p w14:paraId="666A54E6" w14:textId="28444DCC" w:rsidR="00E24B69" w:rsidRPr="00E24B69" w:rsidRDefault="00E24B69" w:rsidP="00E24B69">
      <w:pPr>
        <w:pStyle w:val="ListParagraph"/>
        <w:numPr>
          <w:ilvl w:val="0"/>
          <w:numId w:val="20"/>
        </w:numPr>
        <w:rPr>
          <w:rFonts w:cstheme="minorHAnsi"/>
        </w:rPr>
      </w:pPr>
      <w:r w:rsidRPr="00E24B69">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184A59A4" w14:textId="692771E3" w:rsidR="00E24B69" w:rsidRPr="00E24B69" w:rsidRDefault="00E24B69" w:rsidP="00E24B69">
      <w:pPr>
        <w:pStyle w:val="ListParagraph"/>
        <w:numPr>
          <w:ilvl w:val="0"/>
          <w:numId w:val="20"/>
        </w:numPr>
        <w:rPr>
          <w:rFonts w:cstheme="minorHAnsi"/>
        </w:rPr>
      </w:pPr>
      <w:r w:rsidRPr="00E24B69">
        <w:rPr>
          <w:rFonts w:cstheme="minorHAnsi"/>
        </w:rPr>
        <w:t>Complete mandatory health and safety training modules and any that are specific to your role.</w:t>
      </w:r>
    </w:p>
    <w:p w14:paraId="2FBF8D45" w14:textId="77777777" w:rsidR="00E5047A" w:rsidRDefault="00E5047A" w:rsidP="001F6E9F">
      <w:pPr>
        <w:rPr>
          <w:rFonts w:cstheme="minorHAnsi"/>
        </w:rPr>
      </w:pPr>
    </w:p>
    <w:p w14:paraId="29C62904" w14:textId="77777777" w:rsidR="00E24B69" w:rsidRDefault="00E24B69" w:rsidP="001F6E9F">
      <w:pPr>
        <w:rPr>
          <w:rFonts w:cstheme="minorHAnsi"/>
        </w:rPr>
      </w:pPr>
    </w:p>
    <w:p w14:paraId="1AE88973" w14:textId="77777777" w:rsidR="00E24B69" w:rsidRDefault="00E24B69" w:rsidP="001F6E9F">
      <w:pPr>
        <w:rPr>
          <w:rFonts w:cstheme="minorHAnsi"/>
        </w:rPr>
      </w:pPr>
    </w:p>
    <w:p w14:paraId="6F02E6EC" w14:textId="77777777" w:rsidR="00E24B69" w:rsidRDefault="00E24B69" w:rsidP="001F6E9F">
      <w:pPr>
        <w:rPr>
          <w:rFonts w:cstheme="minorHAnsi"/>
        </w:rPr>
      </w:pPr>
    </w:p>
    <w:p w14:paraId="1176FE6C" w14:textId="77777777" w:rsidR="00E24B69" w:rsidRDefault="00E24B69" w:rsidP="001F6E9F">
      <w:pPr>
        <w:rPr>
          <w:rFonts w:cstheme="minorHAnsi"/>
        </w:rPr>
      </w:pPr>
    </w:p>
    <w:p w14:paraId="50FD3617" w14:textId="77777777" w:rsidR="00E24B69" w:rsidRDefault="00E24B69" w:rsidP="001F6E9F">
      <w:pPr>
        <w:rPr>
          <w:rFonts w:cstheme="minorHAnsi"/>
        </w:rPr>
      </w:pPr>
    </w:p>
    <w:p w14:paraId="2C90B65D" w14:textId="77777777" w:rsidR="00E24B69" w:rsidRDefault="00E24B69" w:rsidP="001F6E9F">
      <w:pPr>
        <w:rPr>
          <w:rFonts w:cstheme="minorHAnsi"/>
        </w:rPr>
      </w:pPr>
    </w:p>
    <w:p w14:paraId="0A3FE77C" w14:textId="77777777" w:rsidR="00E24B69" w:rsidRDefault="00E24B69" w:rsidP="001F6E9F">
      <w:pPr>
        <w:rPr>
          <w:rFonts w:cstheme="minorHAnsi"/>
        </w:rPr>
      </w:pPr>
    </w:p>
    <w:p w14:paraId="2C025792" w14:textId="77777777" w:rsidR="00E24B69" w:rsidRDefault="00E24B69" w:rsidP="001F6E9F">
      <w:pPr>
        <w:rPr>
          <w:rFonts w:cstheme="minorHAnsi"/>
        </w:rPr>
      </w:pPr>
    </w:p>
    <w:p w14:paraId="4C742D33" w14:textId="77777777" w:rsidR="00E24B69" w:rsidRDefault="00E24B69" w:rsidP="001F6E9F">
      <w:pPr>
        <w:rPr>
          <w:rFonts w:cstheme="minorHAnsi"/>
        </w:rPr>
      </w:pPr>
    </w:p>
    <w:p w14:paraId="5B0A4A52" w14:textId="77777777" w:rsidR="00E24B69" w:rsidRDefault="00E24B69" w:rsidP="001F6E9F">
      <w:pPr>
        <w:rPr>
          <w:rFonts w:cstheme="minorHAnsi"/>
        </w:rPr>
      </w:pPr>
    </w:p>
    <w:p w14:paraId="7970B4AC" w14:textId="77777777" w:rsidR="00E24B69" w:rsidRDefault="00E24B69" w:rsidP="001F6E9F">
      <w:pPr>
        <w:rPr>
          <w:rFonts w:cstheme="minorHAnsi"/>
        </w:rPr>
      </w:pPr>
    </w:p>
    <w:p w14:paraId="13C33688" w14:textId="77777777" w:rsidR="00E24B69" w:rsidRDefault="00E24B69" w:rsidP="001F6E9F">
      <w:pPr>
        <w:rPr>
          <w:rFonts w:cstheme="minorHAnsi"/>
        </w:rPr>
      </w:pPr>
    </w:p>
    <w:p w14:paraId="4F61F656" w14:textId="77777777" w:rsidR="00E24B69" w:rsidRDefault="00E24B69" w:rsidP="001F6E9F">
      <w:pPr>
        <w:rPr>
          <w:rFonts w:cstheme="minorHAnsi"/>
        </w:rPr>
      </w:pPr>
    </w:p>
    <w:p w14:paraId="79302192" w14:textId="77777777" w:rsidR="00E24B69" w:rsidRPr="00456346" w:rsidRDefault="00E24B69" w:rsidP="001F6E9F">
      <w:pPr>
        <w:rPr>
          <w:rFonts w:cstheme="minorHAnsi"/>
        </w:rPr>
      </w:pPr>
    </w:p>
    <w:p w14:paraId="610137AD" w14:textId="77777777" w:rsidR="00527D45" w:rsidRPr="00527D45" w:rsidRDefault="00527D45" w:rsidP="00527D45">
      <w:pPr>
        <w:rPr>
          <w:rFonts w:cstheme="minorHAnsi"/>
        </w:rPr>
      </w:pPr>
    </w:p>
    <w:p w14:paraId="06C1D852" w14:textId="77777777" w:rsidR="00527D45" w:rsidRPr="00527D45" w:rsidRDefault="00527D45" w:rsidP="00527D45">
      <w:pPr>
        <w:rPr>
          <w:rFonts w:cstheme="minorHAnsi"/>
          <w:b/>
          <w:bCs/>
        </w:rPr>
      </w:pPr>
      <w:r w:rsidRPr="00527D45">
        <w:rPr>
          <w:rFonts w:cstheme="minorHAnsi"/>
          <w:b/>
          <w:bCs/>
        </w:rPr>
        <w:t>Essential</w:t>
      </w:r>
    </w:p>
    <w:p w14:paraId="5594678D" w14:textId="0F40598A" w:rsidR="00527D45" w:rsidRPr="00E24B69" w:rsidRDefault="00527D45" w:rsidP="00E24B69">
      <w:pPr>
        <w:pStyle w:val="ListParagraph"/>
        <w:numPr>
          <w:ilvl w:val="0"/>
          <w:numId w:val="18"/>
        </w:numPr>
        <w:rPr>
          <w:rFonts w:cstheme="minorHAnsi"/>
        </w:rPr>
      </w:pPr>
      <w:r w:rsidRPr="00E24B69">
        <w:rPr>
          <w:rFonts w:cstheme="minorHAnsi"/>
        </w:rPr>
        <w:t>Senior operational leadership within ecology, environmental consultancy or similar technical field.</w:t>
      </w:r>
    </w:p>
    <w:p w14:paraId="39557B0B" w14:textId="5972D4DD" w:rsidR="00527D45" w:rsidRPr="00E24B69" w:rsidRDefault="00527D45" w:rsidP="00E24B69">
      <w:pPr>
        <w:pStyle w:val="ListParagraph"/>
        <w:numPr>
          <w:ilvl w:val="0"/>
          <w:numId w:val="18"/>
        </w:numPr>
        <w:rPr>
          <w:rFonts w:cstheme="minorHAnsi"/>
        </w:rPr>
      </w:pPr>
      <w:r w:rsidRPr="00E24B69">
        <w:rPr>
          <w:rFonts w:cstheme="minorHAnsi"/>
        </w:rPr>
        <w:t>Strong commercial and financial acumen (forecasting, margin management, revenue recognition, pipeline alignment).</w:t>
      </w:r>
    </w:p>
    <w:p w14:paraId="1F5E2147" w14:textId="46CEAE54" w:rsidR="00527D45" w:rsidRPr="00E24B69" w:rsidRDefault="00527D45" w:rsidP="00E24B69">
      <w:pPr>
        <w:pStyle w:val="ListParagraph"/>
        <w:numPr>
          <w:ilvl w:val="0"/>
          <w:numId w:val="18"/>
        </w:numPr>
        <w:rPr>
          <w:rFonts w:cstheme="minorHAnsi"/>
        </w:rPr>
      </w:pPr>
      <w:r w:rsidRPr="00E24B69">
        <w:rPr>
          <w:rFonts w:cstheme="minorHAnsi"/>
        </w:rPr>
        <w:t>Proven experience building PM discipline and operational governance.</w:t>
      </w:r>
    </w:p>
    <w:p w14:paraId="792F50D2" w14:textId="0B49D62C" w:rsidR="00527D45" w:rsidRPr="00E24B69" w:rsidRDefault="00527D45" w:rsidP="00E24B69">
      <w:pPr>
        <w:pStyle w:val="ListParagraph"/>
        <w:numPr>
          <w:ilvl w:val="0"/>
          <w:numId w:val="18"/>
        </w:numPr>
        <w:rPr>
          <w:rFonts w:cstheme="minorHAnsi"/>
        </w:rPr>
      </w:pPr>
      <w:r w:rsidRPr="00E24B69">
        <w:rPr>
          <w:rFonts w:cstheme="minorHAnsi"/>
        </w:rPr>
        <w:t>Understanding of ecological/environmental consultancy delivery: fieldwork seasonal cycles, EIAR workflows, statutory requirements, seasonal resourcing.</w:t>
      </w:r>
    </w:p>
    <w:p w14:paraId="5289961C" w14:textId="2593463B" w:rsidR="001B1353" w:rsidRPr="00E24B69" w:rsidRDefault="00527D45" w:rsidP="00E24B69">
      <w:pPr>
        <w:pStyle w:val="ListParagraph"/>
        <w:numPr>
          <w:ilvl w:val="0"/>
          <w:numId w:val="18"/>
        </w:numPr>
        <w:rPr>
          <w:rFonts w:cstheme="minorHAnsi"/>
        </w:rPr>
      </w:pPr>
      <w:r w:rsidRPr="00E24B69">
        <w:rPr>
          <w:rFonts w:cstheme="minorHAnsi"/>
        </w:rPr>
        <w:t>Excellent people and stakeholder engagement.</w:t>
      </w:r>
    </w:p>
    <w:p w14:paraId="10445C94" w14:textId="77777777" w:rsidR="00480ABC" w:rsidRDefault="00480ABC" w:rsidP="001F6E9F">
      <w:pPr>
        <w:rPr>
          <w:rFonts w:cstheme="minorHAnsi"/>
        </w:rPr>
      </w:pPr>
    </w:p>
    <w:p w14:paraId="282DC32F" w14:textId="77777777" w:rsidR="00E27454" w:rsidRPr="00E27454" w:rsidRDefault="00E27454" w:rsidP="00E27454">
      <w:pPr>
        <w:rPr>
          <w:rFonts w:cstheme="minorHAnsi"/>
        </w:rPr>
      </w:pPr>
    </w:p>
    <w:p w14:paraId="29BC147F" w14:textId="77777777" w:rsidR="00527D45" w:rsidRPr="00527D45" w:rsidRDefault="00527D45" w:rsidP="00527D45">
      <w:pPr>
        <w:rPr>
          <w:rFonts w:cstheme="minorHAnsi"/>
          <w:b/>
          <w:bCs/>
        </w:rPr>
      </w:pPr>
      <w:r w:rsidRPr="00527D45">
        <w:rPr>
          <w:rFonts w:cstheme="minorHAnsi"/>
          <w:b/>
          <w:bCs/>
        </w:rPr>
        <w:t>Desirable</w:t>
      </w:r>
    </w:p>
    <w:p w14:paraId="2F6B12CC" w14:textId="0CE2324B" w:rsidR="00527D45" w:rsidRPr="00E24B69" w:rsidRDefault="00527D45" w:rsidP="00E24B69">
      <w:pPr>
        <w:pStyle w:val="ListParagraph"/>
        <w:numPr>
          <w:ilvl w:val="0"/>
          <w:numId w:val="19"/>
        </w:numPr>
        <w:rPr>
          <w:rFonts w:cstheme="minorHAnsi"/>
        </w:rPr>
      </w:pPr>
      <w:r w:rsidRPr="00E24B69">
        <w:rPr>
          <w:rFonts w:cstheme="minorHAnsi"/>
        </w:rPr>
        <w:t>Understanding of Irish and EU environmental legislation, planning processes and consenting ecology.</w:t>
      </w:r>
    </w:p>
    <w:p w14:paraId="39BCDA9A" w14:textId="6C8AAB08" w:rsidR="00527D45" w:rsidRPr="00E24B69" w:rsidRDefault="00527D45" w:rsidP="00E24B69">
      <w:pPr>
        <w:pStyle w:val="ListParagraph"/>
        <w:numPr>
          <w:ilvl w:val="0"/>
          <w:numId w:val="19"/>
        </w:numPr>
        <w:rPr>
          <w:rFonts w:cstheme="minorHAnsi"/>
        </w:rPr>
      </w:pPr>
      <w:r w:rsidRPr="00E24B69">
        <w:rPr>
          <w:rFonts w:cstheme="minorHAnsi"/>
        </w:rPr>
        <w:t>Experience in multi-office, distributed teams.</w:t>
      </w:r>
    </w:p>
    <w:p w14:paraId="527AD890" w14:textId="4054C668" w:rsidR="00E27454" w:rsidRPr="00E24B69" w:rsidRDefault="00527D45" w:rsidP="001F6E9F">
      <w:pPr>
        <w:pStyle w:val="ListParagraph"/>
        <w:numPr>
          <w:ilvl w:val="0"/>
          <w:numId w:val="19"/>
        </w:numPr>
        <w:rPr>
          <w:rFonts w:cstheme="minorHAnsi"/>
        </w:rPr>
      </w:pPr>
      <w:r w:rsidRPr="00E24B69">
        <w:rPr>
          <w:rFonts w:cstheme="minorHAnsi"/>
        </w:rPr>
        <w:t>Chartered or related professional membership.</w:t>
      </w:r>
    </w:p>
    <w:p w14:paraId="2EA07A2B" w14:textId="77777777" w:rsidR="00E27454" w:rsidRDefault="00E27454" w:rsidP="001F6E9F">
      <w:pPr>
        <w:rPr>
          <w:rFonts w:cstheme="minorHAnsi"/>
        </w:rPr>
      </w:pP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A100" w14:textId="77777777" w:rsidR="003C3B82" w:rsidRDefault="003C3B82" w:rsidP="009662B0">
      <w:r>
        <w:separator/>
      </w:r>
    </w:p>
  </w:endnote>
  <w:endnote w:type="continuationSeparator" w:id="0">
    <w:p w14:paraId="231F9FB9" w14:textId="77777777" w:rsidR="003C3B82" w:rsidRDefault="003C3B8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DB48" w14:textId="77777777" w:rsidR="003C3B82" w:rsidRDefault="003C3B82" w:rsidP="009662B0">
      <w:r>
        <w:separator/>
      </w:r>
    </w:p>
  </w:footnote>
  <w:footnote w:type="continuationSeparator" w:id="0">
    <w:p w14:paraId="5F82E7A5" w14:textId="77777777" w:rsidR="003C3B82" w:rsidRDefault="003C3B8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102B7764" w:rsidR="00480ABC" w:rsidRDefault="00025ABF" w:rsidP="00480ABC">
    <w:pPr>
      <w:pStyle w:val="Header"/>
      <w:jc w:val="center"/>
    </w:pPr>
    <w:r>
      <w:rPr>
        <w:noProof/>
      </w:rPr>
      <w:drawing>
        <wp:inline distT="0" distB="0" distL="0" distR="0" wp14:anchorId="6E9002EE" wp14:editId="2C014A92">
          <wp:extent cx="2598420" cy="850265"/>
          <wp:effectExtent l="0" t="0" r="0" b="6985"/>
          <wp:docPr id="159147892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892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8420" cy="85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B2A98"/>
    <w:multiLevelType w:val="hybridMultilevel"/>
    <w:tmpl w:val="A20C366E"/>
    <w:lvl w:ilvl="0" w:tplc="CBD06DA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6A2446"/>
    <w:multiLevelType w:val="hybridMultilevel"/>
    <w:tmpl w:val="AC12BCD8"/>
    <w:lvl w:ilvl="0" w:tplc="CBD06D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24B0D"/>
    <w:multiLevelType w:val="hybridMultilevel"/>
    <w:tmpl w:val="F6F2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E501D"/>
    <w:multiLevelType w:val="hybridMultilevel"/>
    <w:tmpl w:val="550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2276"/>
    <w:multiLevelType w:val="hybridMultilevel"/>
    <w:tmpl w:val="7A0E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30CA3"/>
    <w:multiLevelType w:val="hybridMultilevel"/>
    <w:tmpl w:val="E3AC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900F8"/>
    <w:multiLevelType w:val="hybridMultilevel"/>
    <w:tmpl w:val="BF84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874DFE"/>
    <w:multiLevelType w:val="hybridMultilevel"/>
    <w:tmpl w:val="BE205FF6"/>
    <w:lvl w:ilvl="0" w:tplc="CBD06DA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3C707E"/>
    <w:multiLevelType w:val="hybridMultilevel"/>
    <w:tmpl w:val="B8CE2896"/>
    <w:lvl w:ilvl="0" w:tplc="CBD06D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059080">
    <w:abstractNumId w:val="13"/>
  </w:num>
  <w:num w:numId="2" w16cid:durableId="145439092">
    <w:abstractNumId w:val="19"/>
  </w:num>
  <w:num w:numId="3" w16cid:durableId="921138309">
    <w:abstractNumId w:val="9"/>
  </w:num>
  <w:num w:numId="4" w16cid:durableId="1170365199">
    <w:abstractNumId w:val="10"/>
  </w:num>
  <w:num w:numId="5" w16cid:durableId="2017688301">
    <w:abstractNumId w:val="4"/>
  </w:num>
  <w:num w:numId="6" w16cid:durableId="582882159">
    <w:abstractNumId w:val="15"/>
  </w:num>
  <w:num w:numId="7" w16cid:durableId="857547681">
    <w:abstractNumId w:val="18"/>
  </w:num>
  <w:num w:numId="8" w16cid:durableId="70006561">
    <w:abstractNumId w:val="5"/>
  </w:num>
  <w:num w:numId="9" w16cid:durableId="812675318">
    <w:abstractNumId w:val="0"/>
  </w:num>
  <w:num w:numId="10" w16cid:durableId="89160024">
    <w:abstractNumId w:val="12"/>
  </w:num>
  <w:num w:numId="11" w16cid:durableId="1290090336">
    <w:abstractNumId w:val="3"/>
  </w:num>
  <w:num w:numId="12" w16cid:durableId="882641180">
    <w:abstractNumId w:val="8"/>
  </w:num>
  <w:num w:numId="13" w16cid:durableId="1678075444">
    <w:abstractNumId w:val="6"/>
  </w:num>
  <w:num w:numId="14" w16cid:durableId="316080503">
    <w:abstractNumId w:val="2"/>
  </w:num>
  <w:num w:numId="15" w16cid:durableId="1949774596">
    <w:abstractNumId w:val="16"/>
  </w:num>
  <w:num w:numId="16" w16cid:durableId="1796481235">
    <w:abstractNumId w:val="1"/>
  </w:num>
  <w:num w:numId="17" w16cid:durableId="1407804160">
    <w:abstractNumId w:val="17"/>
  </w:num>
  <w:num w:numId="18" w16cid:durableId="883908064">
    <w:abstractNumId w:val="7"/>
  </w:num>
  <w:num w:numId="19" w16cid:durableId="789394463">
    <w:abstractNumId w:val="14"/>
  </w:num>
  <w:num w:numId="20" w16cid:durableId="645279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5ABF"/>
    <w:rsid w:val="000B15EF"/>
    <w:rsid w:val="000C2075"/>
    <w:rsid w:val="000C7164"/>
    <w:rsid w:val="000D6C84"/>
    <w:rsid w:val="000F38EE"/>
    <w:rsid w:val="000F5AF6"/>
    <w:rsid w:val="00123458"/>
    <w:rsid w:val="00141D17"/>
    <w:rsid w:val="001621BF"/>
    <w:rsid w:val="00195411"/>
    <w:rsid w:val="001B1353"/>
    <w:rsid w:val="001F396B"/>
    <w:rsid w:val="001F6E9F"/>
    <w:rsid w:val="001F7EFE"/>
    <w:rsid w:val="002312C8"/>
    <w:rsid w:val="0024760D"/>
    <w:rsid w:val="002640B2"/>
    <w:rsid w:val="00266B91"/>
    <w:rsid w:val="00270038"/>
    <w:rsid w:val="002B3A8A"/>
    <w:rsid w:val="002B5D0B"/>
    <w:rsid w:val="002D4063"/>
    <w:rsid w:val="002D79FE"/>
    <w:rsid w:val="002E015E"/>
    <w:rsid w:val="002F2DBE"/>
    <w:rsid w:val="00312793"/>
    <w:rsid w:val="003A25B8"/>
    <w:rsid w:val="003B212B"/>
    <w:rsid w:val="003C3B82"/>
    <w:rsid w:val="003D584A"/>
    <w:rsid w:val="003F079A"/>
    <w:rsid w:val="00401250"/>
    <w:rsid w:val="004058B3"/>
    <w:rsid w:val="00434E65"/>
    <w:rsid w:val="004417EB"/>
    <w:rsid w:val="004537A1"/>
    <w:rsid w:val="00456346"/>
    <w:rsid w:val="00480ABC"/>
    <w:rsid w:val="004B463A"/>
    <w:rsid w:val="004C03DC"/>
    <w:rsid w:val="004C7F4D"/>
    <w:rsid w:val="00502DC0"/>
    <w:rsid w:val="005174FB"/>
    <w:rsid w:val="00527D45"/>
    <w:rsid w:val="00577B58"/>
    <w:rsid w:val="005A0BDA"/>
    <w:rsid w:val="005B1F1E"/>
    <w:rsid w:val="005E0D83"/>
    <w:rsid w:val="00606537"/>
    <w:rsid w:val="006142CF"/>
    <w:rsid w:val="006569A9"/>
    <w:rsid w:val="00665BD5"/>
    <w:rsid w:val="00671168"/>
    <w:rsid w:val="006A1F39"/>
    <w:rsid w:val="006B472B"/>
    <w:rsid w:val="006D7A66"/>
    <w:rsid w:val="006F52FF"/>
    <w:rsid w:val="007173A2"/>
    <w:rsid w:val="00760911"/>
    <w:rsid w:val="0076110E"/>
    <w:rsid w:val="007647A2"/>
    <w:rsid w:val="007C3C0E"/>
    <w:rsid w:val="00810902"/>
    <w:rsid w:val="00815FAA"/>
    <w:rsid w:val="008308EA"/>
    <w:rsid w:val="0083105C"/>
    <w:rsid w:val="00836743"/>
    <w:rsid w:val="00850731"/>
    <w:rsid w:val="008602A0"/>
    <w:rsid w:val="008A6BFF"/>
    <w:rsid w:val="008B15EF"/>
    <w:rsid w:val="008B1F11"/>
    <w:rsid w:val="008C1C0A"/>
    <w:rsid w:val="0092509C"/>
    <w:rsid w:val="009455F0"/>
    <w:rsid w:val="009662B0"/>
    <w:rsid w:val="0098440F"/>
    <w:rsid w:val="00996F9F"/>
    <w:rsid w:val="009A0214"/>
    <w:rsid w:val="009E62C2"/>
    <w:rsid w:val="00A43431"/>
    <w:rsid w:val="00A4560C"/>
    <w:rsid w:val="00A46C39"/>
    <w:rsid w:val="00A95E4B"/>
    <w:rsid w:val="00AA5570"/>
    <w:rsid w:val="00AD1073"/>
    <w:rsid w:val="00AE5D79"/>
    <w:rsid w:val="00B55021"/>
    <w:rsid w:val="00B76037"/>
    <w:rsid w:val="00B849E5"/>
    <w:rsid w:val="00B93A00"/>
    <w:rsid w:val="00BC7A08"/>
    <w:rsid w:val="00BE0763"/>
    <w:rsid w:val="00C00ABA"/>
    <w:rsid w:val="00C97456"/>
    <w:rsid w:val="00CA63C6"/>
    <w:rsid w:val="00CA7AD4"/>
    <w:rsid w:val="00CC6850"/>
    <w:rsid w:val="00CD6BDE"/>
    <w:rsid w:val="00D23FEC"/>
    <w:rsid w:val="00D33AAD"/>
    <w:rsid w:val="00D341E8"/>
    <w:rsid w:val="00D347C3"/>
    <w:rsid w:val="00DB4533"/>
    <w:rsid w:val="00DB6768"/>
    <w:rsid w:val="00DC0CEB"/>
    <w:rsid w:val="00DD40E2"/>
    <w:rsid w:val="00E006D6"/>
    <w:rsid w:val="00E13A1F"/>
    <w:rsid w:val="00E24B69"/>
    <w:rsid w:val="00E27454"/>
    <w:rsid w:val="00E3412A"/>
    <w:rsid w:val="00E5047A"/>
    <w:rsid w:val="00E802FC"/>
    <w:rsid w:val="00EA03F2"/>
    <w:rsid w:val="00F01F39"/>
    <w:rsid w:val="00F5002F"/>
    <w:rsid w:val="00F543D5"/>
    <w:rsid w:val="00F82C30"/>
    <w:rsid w:val="00FC7141"/>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18" ma:contentTypeDescription="Create a new document." ma:contentTypeScope="" ma:versionID="5be84f0870af1fe368debaa6830151ba">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3fc6057fbb18ef55a5accf413f39c80d"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documentManagement>
</p:properties>
</file>

<file path=customXml/itemProps1.xml><?xml version="1.0" encoding="utf-8"?>
<ds:datastoreItem xmlns:ds="http://schemas.openxmlformats.org/officeDocument/2006/customXml" ds:itemID="{F41225D3-F043-4C07-9CF7-EC9EC71D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31664381-D199-4B14-AB4B-997A6E69A08F}">
  <ds:schemaRefs>
    <ds:schemaRef ds:uri="http://schemas.microsoft.com/sharepoint/v3/contenttype/forms"/>
  </ds:schemaRefs>
</ds:datastoreItem>
</file>

<file path=customXml/itemProps4.xml><?xml version="1.0" encoding="utf-8"?>
<ds:datastoreItem xmlns:ds="http://schemas.openxmlformats.org/officeDocument/2006/customXml" ds:itemID="{C3EC6C35-105E-413F-8713-152755EAAC66}">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5651</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Harper Dobson</cp:lastModifiedBy>
  <cp:revision>3</cp:revision>
  <cp:lastPrinted>2015-05-19T13:49:00Z</cp:lastPrinted>
  <dcterms:created xsi:type="dcterms:W3CDTF">2026-02-06T14:56:00Z</dcterms:created>
  <dcterms:modified xsi:type="dcterms:W3CDTF">2026-02-06T16:38:00Z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69796900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