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57737892"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r w:rsidR="00584AF4">
        <w:rPr>
          <w:rFonts w:cstheme="minorHAnsi"/>
          <w:b/>
          <w:sz w:val="28"/>
          <w:szCs w:val="28"/>
        </w:rPr>
        <w:t xml:space="preserve"> – Freshwater Laboratory Scientist </w:t>
      </w:r>
    </w:p>
    <w:p w14:paraId="1038979F" w14:textId="77777777" w:rsidR="00836743" w:rsidRPr="00456346" w:rsidRDefault="00836743" w:rsidP="001F6E9F">
      <w:pPr>
        <w:rPr>
          <w:rFonts w:cstheme="minorHAnsi"/>
        </w:rPr>
      </w:pPr>
    </w:p>
    <w:p w14:paraId="28FB3B99" w14:textId="4E3E50F1"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584AF4">
        <w:rPr>
          <w:rFonts w:cstheme="minorHAnsi"/>
          <w:b/>
          <w:bCs/>
        </w:rPr>
        <w:t xml:space="preserve">Freshwater Laboratory Scientist </w:t>
      </w:r>
    </w:p>
    <w:p w14:paraId="0735197F" w14:textId="61E84022"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55594F">
        <w:rPr>
          <w:rFonts w:cstheme="minorHAnsi"/>
          <w:b/>
          <w:bCs/>
        </w:rPr>
        <w:t>Technical Specialist/Assistant Lab Manager</w:t>
      </w:r>
    </w:p>
    <w:p w14:paraId="1B1FE4B2" w14:textId="17EEC9C8"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D76011">
        <w:rPr>
          <w:rFonts w:cstheme="minorHAnsi"/>
          <w:b/>
          <w:bCs/>
        </w:rPr>
        <w:t>Scientist</w:t>
      </w:r>
      <w:r w:rsidR="00164880">
        <w:rPr>
          <w:rFonts w:cstheme="minorHAnsi"/>
          <w:b/>
          <w:bCs/>
        </w:rPr>
        <w:t xml:space="preserve"> </w:t>
      </w:r>
      <w:r w:rsidR="00D30A5C">
        <w:rPr>
          <w:rFonts w:cstheme="minorHAnsi"/>
          <w:b/>
          <w:bCs/>
        </w:rPr>
        <w:t>/ Senior Scie</w:t>
      </w:r>
      <w:r w:rsidR="00101D3C">
        <w:rPr>
          <w:rFonts w:cstheme="minorHAnsi"/>
          <w:b/>
          <w:bCs/>
        </w:rPr>
        <w:t>ntist</w:t>
      </w:r>
    </w:p>
    <w:p w14:paraId="46ADB15F" w14:textId="45AF6ABC" w:rsidR="00480ABC" w:rsidRPr="00456346" w:rsidRDefault="00480ABC" w:rsidP="00584AF4">
      <w:pPr>
        <w:tabs>
          <w:tab w:val="left" w:pos="1512"/>
        </w:tabs>
        <w:rPr>
          <w:rFonts w:cstheme="minorHAnsi"/>
          <w:b/>
          <w:bCs/>
        </w:rPr>
      </w:pPr>
      <w:r w:rsidRPr="00456346">
        <w:rPr>
          <w:rFonts w:cstheme="minorHAnsi"/>
          <w:b/>
          <w:bCs/>
        </w:rPr>
        <w:t>Sector:</w:t>
      </w:r>
      <w:r w:rsidR="00584AF4">
        <w:rPr>
          <w:rFonts w:cstheme="minorHAnsi"/>
          <w:b/>
          <w:bCs/>
        </w:rPr>
        <w:t xml:space="preserve">                </w:t>
      </w:r>
      <w:r w:rsidR="0055594F">
        <w:rPr>
          <w:rFonts w:cstheme="minorHAnsi"/>
          <w:b/>
          <w:bCs/>
        </w:rPr>
        <w:t>Marine Science &amp; Development</w:t>
      </w:r>
      <w:r w:rsidR="00584AF4">
        <w:rPr>
          <w:rFonts w:cstheme="minorHAnsi"/>
          <w:b/>
          <w:bCs/>
        </w:rPr>
        <w:tab/>
      </w:r>
    </w:p>
    <w:p w14:paraId="63FED563" w14:textId="325F2EF1" w:rsidR="0048083B" w:rsidRPr="0055594F" w:rsidRDefault="00480ABC" w:rsidP="001F6E9F">
      <w:pPr>
        <w:rPr>
          <w:rFonts w:cstheme="minorHAnsi"/>
          <w:b/>
          <w:bCs/>
        </w:rPr>
      </w:pPr>
      <w:r w:rsidRPr="00456346">
        <w:rPr>
          <w:rFonts w:cstheme="minorHAnsi"/>
          <w:b/>
          <w:bCs/>
        </w:rPr>
        <w:t>Division</w:t>
      </w:r>
      <w:r w:rsidR="000C2075" w:rsidRPr="00456346">
        <w:rPr>
          <w:rFonts w:cstheme="minorHAnsi"/>
          <w:b/>
          <w:bCs/>
        </w:rPr>
        <w:t>:</w:t>
      </w:r>
      <w:r w:rsidR="000C2075" w:rsidRPr="00456346">
        <w:rPr>
          <w:rFonts w:cstheme="minorHAnsi"/>
        </w:rPr>
        <w:tab/>
      </w:r>
      <w:r w:rsidR="00584AF4" w:rsidRPr="00584AF4">
        <w:rPr>
          <w:rFonts w:cstheme="minorHAnsi"/>
          <w:b/>
          <w:bCs/>
        </w:rPr>
        <w:t>Biolabs</w:t>
      </w:r>
      <w:r w:rsidR="000C2075" w:rsidRPr="00584AF4">
        <w:rPr>
          <w:rFonts w:cstheme="minorHAnsi"/>
          <w:b/>
          <w:bCs/>
        </w:rPr>
        <w:tab/>
      </w:r>
      <w:r w:rsidR="0055594F">
        <w:rPr>
          <w:rFonts w:cstheme="minorHAnsi"/>
          <w:b/>
          <w:bCs/>
        </w:rPr>
        <w:t>&amp; Surveys</w:t>
      </w:r>
      <w:r w:rsidR="0048083B">
        <w:rPr>
          <w:rFonts w:cstheme="minorHAnsi"/>
          <w:b/>
          <w:bCs/>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Default="00480ABC" w:rsidP="001F6E9F">
      <w:pPr>
        <w:rPr>
          <w:rFonts w:cstheme="minorHAnsi"/>
          <w:i/>
          <w:highlight w:val="yellow"/>
        </w:rPr>
      </w:pPr>
    </w:p>
    <w:p w14:paraId="24626BF3" w14:textId="59D68FDA" w:rsidR="00095944" w:rsidRDefault="00095944" w:rsidP="00176DEC">
      <w:pPr>
        <w:jc w:val="both"/>
      </w:pPr>
      <w:r w:rsidRPr="00741CF7">
        <w:rPr>
          <w:rFonts w:eastAsia="Times New Roman" w:cstheme="minorHAnsi"/>
          <w:lang w:eastAsia="en-GB"/>
        </w:rPr>
        <w:t xml:space="preserve">APEM Biolabs are seeking skilled and dedicated </w:t>
      </w:r>
      <w:r w:rsidR="00D0686E" w:rsidRPr="00741CF7">
        <w:rPr>
          <w:rFonts w:eastAsia="Times New Roman" w:cstheme="minorHAnsi"/>
          <w:lang w:eastAsia="en-GB"/>
        </w:rPr>
        <w:t>Freshwater</w:t>
      </w:r>
      <w:r w:rsidR="00870865" w:rsidRPr="00741CF7">
        <w:rPr>
          <w:rFonts w:eastAsia="Times New Roman" w:cstheme="minorHAnsi"/>
          <w:lang w:eastAsia="en-GB"/>
        </w:rPr>
        <w:t xml:space="preserve"> </w:t>
      </w:r>
      <w:r w:rsidR="00904F9A" w:rsidRPr="00741CF7">
        <w:rPr>
          <w:rFonts w:eastAsia="Times New Roman" w:cstheme="minorHAnsi"/>
          <w:lang w:eastAsia="en-GB"/>
        </w:rPr>
        <w:t>Scientists</w:t>
      </w:r>
      <w:r w:rsidRPr="00741CF7">
        <w:rPr>
          <w:rFonts w:eastAsia="Times New Roman" w:cstheme="minorHAnsi"/>
          <w:lang w:eastAsia="en-GB"/>
        </w:rPr>
        <w:t xml:space="preserve">, ideally specialising in freshwater macroinvertebrates, to join our team.  </w:t>
      </w:r>
      <w:r w:rsidR="00965DE0" w:rsidRPr="00741CF7">
        <w:rPr>
          <w:rFonts w:eastAsia="Times New Roman" w:cstheme="minorHAnsi"/>
          <w:lang w:eastAsia="en-GB"/>
        </w:rPr>
        <w:t xml:space="preserve">Our analysts </w:t>
      </w:r>
      <w:r w:rsidR="00965DE0" w:rsidRPr="00741CF7">
        <w:t>play a crucial role in assessing the health and ecological integrity of freshwater habitats, contributing to environmental monitoring and conservation.</w:t>
      </w:r>
    </w:p>
    <w:p w14:paraId="2FE289EA" w14:textId="77777777" w:rsidR="00965DE0" w:rsidRDefault="00965DE0" w:rsidP="00176DEC">
      <w:pPr>
        <w:jc w:val="both"/>
        <w:rPr>
          <w:rFonts w:eastAsia="Times New Roman" w:cstheme="minorHAnsi"/>
          <w:color w:val="333333"/>
          <w:lang w:eastAsia="en-GB"/>
        </w:rPr>
      </w:pPr>
    </w:p>
    <w:p w14:paraId="6ED1FBE1" w14:textId="66BED640" w:rsidR="00095944" w:rsidRPr="00741CF7" w:rsidRDefault="00EF350E" w:rsidP="00176DEC">
      <w:pPr>
        <w:jc w:val="both"/>
        <w:rPr>
          <w:rFonts w:eastAsia="Times New Roman" w:cstheme="minorHAnsi"/>
          <w:lang w:eastAsia="en-GB"/>
        </w:rPr>
      </w:pPr>
      <w:r w:rsidRPr="00741CF7">
        <w:rPr>
          <w:rFonts w:eastAsia="Times New Roman" w:cstheme="minorHAnsi"/>
          <w:lang w:eastAsia="en-GB"/>
        </w:rPr>
        <w:t xml:space="preserve">APEM Biolabs is synonymous with high-quality analysis, large capacity and fast turnaround. </w:t>
      </w:r>
      <w:r w:rsidR="005135E1" w:rsidRPr="00741CF7">
        <w:rPr>
          <w:rFonts w:eastAsia="Times New Roman" w:cstheme="minorHAnsi"/>
          <w:lang w:eastAsia="en-GB"/>
        </w:rPr>
        <w:t xml:space="preserve">Our </w:t>
      </w:r>
      <w:r w:rsidR="00095944" w:rsidRPr="00741CF7">
        <w:rPr>
          <w:rFonts w:eastAsia="Times New Roman" w:cstheme="minorHAnsi"/>
          <w:lang w:eastAsia="en-GB"/>
        </w:rPr>
        <w:t>clients</w:t>
      </w:r>
      <w:r w:rsidR="005135E1" w:rsidRPr="00741CF7">
        <w:rPr>
          <w:rFonts w:eastAsia="Times New Roman" w:cstheme="minorHAnsi"/>
          <w:lang w:eastAsia="en-GB"/>
        </w:rPr>
        <w:t xml:space="preserve"> </w:t>
      </w:r>
      <w:r w:rsidR="003F438A" w:rsidRPr="00741CF7">
        <w:rPr>
          <w:rFonts w:eastAsia="Times New Roman" w:cstheme="minorHAnsi"/>
          <w:lang w:eastAsia="en-GB"/>
        </w:rPr>
        <w:t>frequently</w:t>
      </w:r>
      <w:r w:rsidR="00095944" w:rsidRPr="00741CF7">
        <w:rPr>
          <w:rFonts w:eastAsia="Times New Roman" w:cstheme="minorHAnsi"/>
          <w:lang w:eastAsia="en-GB"/>
        </w:rPr>
        <w:t xml:space="preserve"> include water companies, regulators and consultanc</w:t>
      </w:r>
      <w:r w:rsidR="005135E1" w:rsidRPr="00741CF7">
        <w:rPr>
          <w:rFonts w:eastAsia="Times New Roman" w:cstheme="minorHAnsi"/>
          <w:lang w:eastAsia="en-GB"/>
        </w:rPr>
        <w:t>ies and o</w:t>
      </w:r>
      <w:r w:rsidR="00965DE0" w:rsidRPr="00741CF7">
        <w:rPr>
          <w:rFonts w:eastAsia="Times New Roman" w:cstheme="minorHAnsi"/>
          <w:lang w:eastAsia="en-GB"/>
        </w:rPr>
        <w:t xml:space="preserve">ur analysts work on a range of projects from abstraction and drought permits to water quality and pollution assessments.  Our </w:t>
      </w:r>
      <w:r w:rsidR="000E42C4" w:rsidRPr="00741CF7">
        <w:rPr>
          <w:rFonts w:eastAsia="Times New Roman" w:cstheme="minorHAnsi"/>
          <w:lang w:eastAsia="en-GB"/>
        </w:rPr>
        <w:t>ex</w:t>
      </w:r>
      <w:r w:rsidR="005135E1" w:rsidRPr="00741CF7">
        <w:rPr>
          <w:rFonts w:eastAsia="Times New Roman" w:cstheme="minorHAnsi"/>
          <w:lang w:eastAsia="en-GB"/>
        </w:rPr>
        <w:t>p</w:t>
      </w:r>
      <w:r w:rsidR="000E42C4" w:rsidRPr="00741CF7">
        <w:rPr>
          <w:rFonts w:eastAsia="Times New Roman" w:cstheme="minorHAnsi"/>
          <w:lang w:eastAsia="en-GB"/>
        </w:rPr>
        <w:t>ert team</w:t>
      </w:r>
      <w:r w:rsidR="00965DE0" w:rsidRPr="00741CF7">
        <w:rPr>
          <w:rFonts w:eastAsia="Times New Roman" w:cstheme="minorHAnsi"/>
          <w:lang w:eastAsia="en-GB"/>
        </w:rPr>
        <w:t xml:space="preserve"> </w:t>
      </w:r>
      <w:r w:rsidR="005135E1" w:rsidRPr="00741CF7">
        <w:rPr>
          <w:rFonts w:eastAsia="Times New Roman" w:cstheme="minorHAnsi"/>
          <w:lang w:eastAsia="en-GB"/>
        </w:rPr>
        <w:t>also specialise</w:t>
      </w:r>
      <w:r w:rsidR="00965DE0" w:rsidRPr="00741CF7">
        <w:rPr>
          <w:rFonts w:eastAsia="Times New Roman" w:cstheme="minorHAnsi"/>
          <w:lang w:eastAsia="en-GB"/>
        </w:rPr>
        <w:t xml:space="preserve"> in the </w:t>
      </w:r>
      <w:r w:rsidR="000E42C4" w:rsidRPr="00741CF7">
        <w:rPr>
          <w:rFonts w:eastAsia="Times New Roman" w:cstheme="minorHAnsi"/>
          <w:lang w:eastAsia="en-GB"/>
        </w:rPr>
        <w:t>monitoring and recording of invasive and non-native species, having previously identified several species in the UK</w:t>
      </w:r>
      <w:r w:rsidR="0019530C" w:rsidRPr="00741CF7">
        <w:rPr>
          <w:rFonts w:eastAsia="Times New Roman" w:cstheme="minorHAnsi"/>
          <w:lang w:eastAsia="en-GB"/>
        </w:rPr>
        <w:t xml:space="preserve"> for the first time</w:t>
      </w:r>
      <w:r w:rsidR="000E42C4" w:rsidRPr="00741CF7">
        <w:rPr>
          <w:rFonts w:eastAsia="Times New Roman" w:cstheme="minorHAnsi"/>
          <w:lang w:eastAsia="en-GB"/>
        </w:rPr>
        <w:t>.</w:t>
      </w:r>
      <w:r w:rsidR="00965DE0" w:rsidRPr="00741CF7">
        <w:rPr>
          <w:rFonts w:eastAsia="Times New Roman" w:cstheme="minorHAnsi"/>
          <w:lang w:eastAsia="en-GB"/>
        </w:rPr>
        <w:t xml:space="preserve">    </w:t>
      </w:r>
      <w:r w:rsidR="00095944" w:rsidRPr="00741CF7">
        <w:rPr>
          <w:rFonts w:eastAsia="Times New Roman" w:cstheme="minorHAnsi"/>
          <w:lang w:eastAsia="en-GB"/>
        </w:rPr>
        <w:t xml:space="preserve">    </w:t>
      </w:r>
    </w:p>
    <w:p w14:paraId="390D56E3" w14:textId="77777777" w:rsidR="00095944" w:rsidRPr="00741CF7" w:rsidRDefault="00095944" w:rsidP="00176DEC">
      <w:pPr>
        <w:jc w:val="both"/>
        <w:rPr>
          <w:rFonts w:eastAsia="Times New Roman" w:cstheme="minorHAnsi"/>
          <w:lang w:eastAsia="en-GB"/>
        </w:rPr>
      </w:pPr>
    </w:p>
    <w:p w14:paraId="26B86A2A" w14:textId="15F0CAD0" w:rsidR="002B5D0B" w:rsidRPr="00741CF7" w:rsidRDefault="00EF350E" w:rsidP="00176DEC">
      <w:pPr>
        <w:jc w:val="both"/>
        <w:rPr>
          <w:rFonts w:cstheme="minorHAnsi"/>
        </w:rPr>
      </w:pPr>
      <w:r w:rsidRPr="00741CF7">
        <w:rPr>
          <w:rFonts w:eastAsia="Times New Roman" w:cstheme="minorHAnsi"/>
          <w:lang w:eastAsia="en-GB"/>
        </w:rPr>
        <w:t xml:space="preserve">Clients </w:t>
      </w:r>
      <w:r w:rsidR="000E42C4" w:rsidRPr="00741CF7">
        <w:rPr>
          <w:rFonts w:eastAsia="Times New Roman" w:cstheme="minorHAnsi"/>
          <w:lang w:eastAsia="en-GB"/>
        </w:rPr>
        <w:t>may</w:t>
      </w:r>
      <w:r w:rsidRPr="00741CF7">
        <w:rPr>
          <w:rFonts w:eastAsia="Times New Roman" w:cstheme="minorHAnsi"/>
          <w:lang w:eastAsia="en-GB"/>
        </w:rPr>
        <w:t xml:space="preserve"> send samples directly </w:t>
      </w:r>
      <w:r w:rsidR="00836FFF" w:rsidRPr="00741CF7">
        <w:rPr>
          <w:rFonts w:eastAsia="Times New Roman" w:cstheme="minorHAnsi"/>
          <w:lang w:eastAsia="en-GB"/>
        </w:rPr>
        <w:t xml:space="preserve">to </w:t>
      </w:r>
      <w:r w:rsidR="00604094">
        <w:rPr>
          <w:rFonts w:eastAsia="Times New Roman" w:cstheme="minorHAnsi"/>
          <w:lang w:eastAsia="en-GB"/>
        </w:rPr>
        <w:t>us</w:t>
      </w:r>
      <w:r w:rsidR="00836FFF" w:rsidRPr="00741CF7">
        <w:rPr>
          <w:rFonts w:eastAsia="Times New Roman" w:cstheme="minorHAnsi"/>
          <w:lang w:eastAsia="en-GB"/>
        </w:rPr>
        <w:t xml:space="preserve">, </w:t>
      </w:r>
      <w:r w:rsidRPr="00741CF7">
        <w:rPr>
          <w:rFonts w:eastAsia="Times New Roman" w:cstheme="minorHAnsi"/>
          <w:lang w:eastAsia="en-GB"/>
        </w:rPr>
        <w:t xml:space="preserve">or </w:t>
      </w:r>
      <w:r w:rsidR="005135E1" w:rsidRPr="00741CF7">
        <w:rPr>
          <w:rFonts w:eastAsia="Times New Roman" w:cstheme="minorHAnsi"/>
          <w:lang w:eastAsia="en-GB"/>
        </w:rPr>
        <w:t>as is often the case they are</w:t>
      </w:r>
      <w:r w:rsidR="000E42C4" w:rsidRPr="00741CF7">
        <w:rPr>
          <w:rFonts w:eastAsia="Times New Roman" w:cstheme="minorHAnsi"/>
          <w:lang w:eastAsia="en-GB"/>
        </w:rPr>
        <w:t xml:space="preserve"> </w:t>
      </w:r>
      <w:r w:rsidRPr="00741CF7">
        <w:rPr>
          <w:rFonts w:eastAsia="Times New Roman" w:cstheme="minorHAnsi"/>
          <w:lang w:eastAsia="en-GB"/>
        </w:rPr>
        <w:t>collected by APEM</w:t>
      </w:r>
      <w:r w:rsidR="005135E1" w:rsidRPr="00741CF7">
        <w:rPr>
          <w:rFonts w:eastAsia="Times New Roman" w:cstheme="minorHAnsi"/>
          <w:lang w:eastAsia="en-GB"/>
        </w:rPr>
        <w:t xml:space="preserve"> </w:t>
      </w:r>
      <w:r w:rsidR="00604094">
        <w:rPr>
          <w:rFonts w:eastAsia="Times New Roman" w:cstheme="minorHAnsi"/>
          <w:lang w:eastAsia="en-GB"/>
        </w:rPr>
        <w:t xml:space="preserve">staff, including the </w:t>
      </w:r>
      <w:proofErr w:type="spellStart"/>
      <w:r w:rsidR="00604094">
        <w:rPr>
          <w:rFonts w:eastAsia="Times New Roman" w:cstheme="minorHAnsi"/>
          <w:lang w:eastAsia="en-GB"/>
        </w:rPr>
        <w:t>BioLabs</w:t>
      </w:r>
      <w:proofErr w:type="spellEnd"/>
      <w:r w:rsidR="00604094">
        <w:rPr>
          <w:rFonts w:eastAsia="Times New Roman" w:cstheme="minorHAnsi"/>
          <w:lang w:eastAsia="en-GB"/>
        </w:rPr>
        <w:t xml:space="preserve"> team</w:t>
      </w:r>
      <w:r w:rsidRPr="00741CF7">
        <w:rPr>
          <w:rFonts w:eastAsia="Times New Roman" w:cstheme="minorHAnsi"/>
          <w:lang w:eastAsia="en-GB"/>
        </w:rPr>
        <w:t xml:space="preserve">. The specification of analyses provided is tailored to the needs of the project, with flexibility being one of our strongest priorities. APEM </w:t>
      </w:r>
      <w:proofErr w:type="spellStart"/>
      <w:r w:rsidR="00604094">
        <w:rPr>
          <w:rFonts w:eastAsia="Times New Roman" w:cstheme="minorHAnsi"/>
          <w:lang w:eastAsia="en-GB"/>
        </w:rPr>
        <w:t>BioLabs</w:t>
      </w:r>
      <w:proofErr w:type="spellEnd"/>
      <w:r w:rsidR="00604094">
        <w:rPr>
          <w:rFonts w:eastAsia="Times New Roman" w:cstheme="minorHAnsi"/>
          <w:lang w:eastAsia="en-GB"/>
        </w:rPr>
        <w:t xml:space="preserve"> </w:t>
      </w:r>
      <w:r w:rsidRPr="00741CF7">
        <w:rPr>
          <w:rFonts w:eastAsia="Times New Roman" w:cstheme="minorHAnsi"/>
          <w:lang w:eastAsia="en-GB"/>
        </w:rPr>
        <w:t>champion in fostering the specialist taxonomic skills that are in increasingly short supply and is committed to providing rewarding careers and long-term professional development for aquatic scientists.</w:t>
      </w:r>
    </w:p>
    <w:p w14:paraId="6782ADA7" w14:textId="1B89F083" w:rsidR="00480ABC" w:rsidRPr="00903D63"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1B8C5BC6" w14:textId="72ECA84B" w:rsidR="00EF350E" w:rsidRPr="00741CF7" w:rsidRDefault="00EF350E" w:rsidP="00EF350E">
      <w:pPr>
        <w:spacing w:after="240"/>
        <w:jc w:val="both"/>
        <w:rPr>
          <w:rFonts w:eastAsia="Times New Roman" w:cstheme="minorHAnsi"/>
          <w:lang w:eastAsia="en-GB"/>
        </w:rPr>
      </w:pPr>
      <w:r w:rsidRPr="00741CF7">
        <w:rPr>
          <w:rFonts w:eastAsia="Times New Roman" w:cstheme="minorHAnsi"/>
          <w:lang w:eastAsia="en-GB"/>
        </w:rPr>
        <w:t xml:space="preserve">This role is open </w:t>
      </w:r>
      <w:r w:rsidR="00604094">
        <w:rPr>
          <w:rFonts w:eastAsia="Times New Roman" w:cstheme="minorHAnsi"/>
          <w:lang w:eastAsia="en-GB"/>
        </w:rPr>
        <w:t>as</w:t>
      </w:r>
      <w:r w:rsidRPr="00741CF7">
        <w:rPr>
          <w:rFonts w:eastAsia="Times New Roman" w:cstheme="minorHAnsi"/>
          <w:lang w:eastAsia="en-GB"/>
        </w:rPr>
        <w:t xml:space="preserve"> either a Freshwater Laboratory Scientist or </w:t>
      </w:r>
      <w:r w:rsidR="00604094">
        <w:rPr>
          <w:rFonts w:eastAsia="Times New Roman" w:cstheme="minorHAnsi"/>
          <w:lang w:eastAsia="en-GB"/>
        </w:rPr>
        <w:t>Senior</w:t>
      </w:r>
      <w:r w:rsidRPr="00741CF7">
        <w:rPr>
          <w:rFonts w:eastAsia="Times New Roman" w:cstheme="minorHAnsi"/>
          <w:lang w:eastAsia="en-GB"/>
        </w:rPr>
        <w:t xml:space="preserve"> Freshwater Laboratory Scientist depending on skills and experience.</w:t>
      </w:r>
      <w:r w:rsidR="00930BF3" w:rsidRPr="00741CF7">
        <w:rPr>
          <w:rFonts w:eastAsia="Times New Roman" w:cstheme="minorHAnsi"/>
          <w:lang w:eastAsia="en-GB"/>
        </w:rPr>
        <w:t xml:space="preserve">  </w:t>
      </w:r>
    </w:p>
    <w:p w14:paraId="72A97080" w14:textId="020BA27B" w:rsidR="00EF350E" w:rsidRPr="00741CF7" w:rsidRDefault="00EF350E" w:rsidP="00EF350E">
      <w:pPr>
        <w:spacing w:after="240"/>
        <w:jc w:val="both"/>
        <w:rPr>
          <w:rFonts w:eastAsia="Times New Roman" w:cstheme="minorHAnsi"/>
          <w:lang w:eastAsia="en-GB"/>
        </w:rPr>
      </w:pPr>
      <w:r w:rsidRPr="00741CF7">
        <w:rPr>
          <w:rFonts w:eastAsia="Times New Roman" w:cstheme="minorHAnsi"/>
          <w:lang w:eastAsia="en-GB"/>
        </w:rPr>
        <w:t>As a </w:t>
      </w:r>
      <w:proofErr w:type="spellStart"/>
      <w:r w:rsidR="00BD645B">
        <w:rPr>
          <w:rFonts w:eastAsia="Times New Roman" w:cstheme="minorHAnsi"/>
          <w:lang w:eastAsia="en-GB"/>
        </w:rPr>
        <w:t>BioLabs</w:t>
      </w:r>
      <w:proofErr w:type="spellEnd"/>
      <w:r w:rsidR="00BD645B">
        <w:rPr>
          <w:rFonts w:eastAsia="Times New Roman" w:cstheme="minorHAnsi"/>
          <w:lang w:eastAsia="en-GB"/>
        </w:rPr>
        <w:t xml:space="preserve"> </w:t>
      </w:r>
      <w:r w:rsidRPr="00741CF7">
        <w:rPr>
          <w:rFonts w:eastAsia="Times New Roman" w:cstheme="minorHAnsi"/>
          <w:lang w:eastAsia="en-GB"/>
        </w:rPr>
        <w:t xml:space="preserve">Freshwater Scientist you will be analysing and processing macroinvertebrate samples </w:t>
      </w:r>
      <w:r w:rsidR="0033382C" w:rsidRPr="00741CF7">
        <w:rPr>
          <w:rFonts w:eastAsia="Times New Roman" w:cstheme="minorHAnsi"/>
          <w:lang w:eastAsia="en-GB"/>
        </w:rPr>
        <w:t>to APEM’s industry leading standards</w:t>
      </w:r>
      <w:r w:rsidRPr="00741CF7">
        <w:rPr>
          <w:rFonts w:eastAsia="Times New Roman" w:cstheme="minorHAnsi"/>
          <w:lang w:eastAsia="en-GB"/>
        </w:rPr>
        <w:t xml:space="preserve">. You will hold a BSc in a relevant subject and will have </w:t>
      </w:r>
      <w:r w:rsidR="0033382C" w:rsidRPr="00741CF7">
        <w:rPr>
          <w:rFonts w:eastAsia="Times New Roman" w:cstheme="minorHAnsi"/>
          <w:lang w:eastAsia="en-GB"/>
        </w:rPr>
        <w:t xml:space="preserve">good foundation </w:t>
      </w:r>
      <w:r w:rsidRPr="00741CF7">
        <w:rPr>
          <w:rFonts w:eastAsia="Times New Roman" w:cstheme="minorHAnsi"/>
          <w:lang w:eastAsia="en-GB"/>
        </w:rPr>
        <w:t xml:space="preserve">in the analysis of </w:t>
      </w:r>
      <w:r w:rsidR="005135E1" w:rsidRPr="00741CF7">
        <w:rPr>
          <w:rFonts w:eastAsia="Times New Roman" w:cstheme="minorHAnsi"/>
          <w:lang w:eastAsia="en-GB"/>
        </w:rPr>
        <w:t xml:space="preserve">the main </w:t>
      </w:r>
      <w:r w:rsidRPr="00741CF7">
        <w:rPr>
          <w:rFonts w:eastAsia="Times New Roman" w:cstheme="minorHAnsi"/>
          <w:lang w:eastAsia="en-GB"/>
        </w:rPr>
        <w:t>macroinvertebrate</w:t>
      </w:r>
      <w:r w:rsidR="005135E1" w:rsidRPr="00741CF7">
        <w:rPr>
          <w:rFonts w:eastAsia="Times New Roman" w:cstheme="minorHAnsi"/>
          <w:lang w:eastAsia="en-GB"/>
        </w:rPr>
        <w:t xml:space="preserve"> groups</w:t>
      </w:r>
      <w:r w:rsidRPr="00741CF7">
        <w:rPr>
          <w:rFonts w:eastAsia="Times New Roman" w:cstheme="minorHAnsi"/>
          <w:lang w:eastAsia="en-GB"/>
        </w:rPr>
        <w:t xml:space="preserve"> to </w:t>
      </w:r>
      <w:r w:rsidR="0010733B">
        <w:rPr>
          <w:rFonts w:eastAsia="Times New Roman" w:cstheme="minorHAnsi"/>
          <w:lang w:eastAsia="en-GB"/>
        </w:rPr>
        <w:t xml:space="preserve">at least </w:t>
      </w:r>
      <w:r w:rsidRPr="00741CF7">
        <w:rPr>
          <w:rFonts w:eastAsia="Times New Roman" w:cstheme="minorHAnsi"/>
          <w:lang w:eastAsia="en-GB"/>
        </w:rPr>
        <w:t>family</w:t>
      </w:r>
      <w:r w:rsidR="005135E1" w:rsidRPr="00741CF7">
        <w:rPr>
          <w:rFonts w:eastAsia="Times New Roman" w:cstheme="minorHAnsi"/>
          <w:lang w:eastAsia="en-GB"/>
        </w:rPr>
        <w:t xml:space="preserve"> level</w:t>
      </w:r>
      <w:r w:rsidR="0010733B">
        <w:rPr>
          <w:rFonts w:eastAsia="Times New Roman" w:cstheme="minorHAnsi"/>
          <w:lang w:eastAsia="en-GB"/>
        </w:rPr>
        <w:t xml:space="preserve">. </w:t>
      </w:r>
      <w:r w:rsidR="0033382C" w:rsidRPr="00741CF7">
        <w:rPr>
          <w:rFonts w:eastAsia="Times New Roman" w:cstheme="minorHAnsi"/>
          <w:lang w:eastAsia="en-GB"/>
        </w:rPr>
        <w:t xml:space="preserve">You will develop to become an expert in your field, with opportunities </w:t>
      </w:r>
      <w:r w:rsidR="006B2EAE" w:rsidRPr="00741CF7">
        <w:rPr>
          <w:rFonts w:eastAsia="Times New Roman" w:cstheme="minorHAnsi"/>
          <w:lang w:eastAsia="en-GB"/>
        </w:rPr>
        <w:t xml:space="preserve">to participate in </w:t>
      </w:r>
      <w:r w:rsidR="000E42C4" w:rsidRPr="00741CF7">
        <w:rPr>
          <w:rFonts w:eastAsia="Times New Roman" w:cstheme="minorHAnsi"/>
          <w:lang w:eastAsia="en-GB"/>
        </w:rPr>
        <w:t>field</w:t>
      </w:r>
      <w:r w:rsidR="006B2EAE" w:rsidRPr="00741CF7">
        <w:rPr>
          <w:rFonts w:eastAsia="Times New Roman" w:cstheme="minorHAnsi"/>
          <w:lang w:eastAsia="en-GB"/>
        </w:rPr>
        <w:t xml:space="preserve"> work</w:t>
      </w:r>
      <w:r w:rsidR="000E42C4" w:rsidRPr="00741CF7">
        <w:rPr>
          <w:rFonts w:eastAsia="Times New Roman" w:cstheme="minorHAnsi"/>
          <w:lang w:eastAsia="en-GB"/>
        </w:rPr>
        <w:t xml:space="preserve">, </w:t>
      </w:r>
      <w:r w:rsidR="008B05BE" w:rsidRPr="00741CF7">
        <w:rPr>
          <w:rFonts w:eastAsia="Times New Roman" w:cstheme="minorHAnsi"/>
          <w:lang w:eastAsia="en-GB"/>
        </w:rPr>
        <w:t>data analysis and reporting.</w:t>
      </w:r>
      <w:r w:rsidR="0033382C" w:rsidRPr="00741CF7">
        <w:rPr>
          <w:rFonts w:eastAsia="Times New Roman" w:cstheme="minorHAnsi"/>
          <w:lang w:eastAsia="en-GB"/>
        </w:rPr>
        <w:t xml:space="preserve"> </w:t>
      </w:r>
      <w:r w:rsidR="008B05BE" w:rsidRPr="00741CF7">
        <w:rPr>
          <w:rFonts w:eastAsia="Times New Roman" w:cstheme="minorHAnsi"/>
          <w:lang w:eastAsia="en-GB"/>
        </w:rPr>
        <w:t xml:space="preserve"> </w:t>
      </w:r>
      <w:r w:rsidRPr="00741CF7">
        <w:rPr>
          <w:rFonts w:eastAsia="Times New Roman" w:cstheme="minorHAnsi"/>
          <w:lang w:eastAsia="en-GB"/>
        </w:rPr>
        <w:t>You will have a genuine interest in freshwater invertebrates and aptitude to develop your taxonomic skills</w:t>
      </w:r>
      <w:r w:rsidR="008B05BE" w:rsidRPr="00741CF7">
        <w:rPr>
          <w:rFonts w:eastAsia="Times New Roman" w:cstheme="minorHAnsi"/>
          <w:lang w:eastAsia="en-GB"/>
        </w:rPr>
        <w:t xml:space="preserve"> which might include a group specialism.</w:t>
      </w:r>
      <w:r w:rsidRPr="00741CF7">
        <w:rPr>
          <w:rFonts w:eastAsia="Times New Roman" w:cstheme="minorHAnsi"/>
          <w:lang w:eastAsia="en-GB"/>
        </w:rPr>
        <w:t xml:space="preserve"> </w:t>
      </w:r>
      <w:r w:rsidR="00E804FA" w:rsidRPr="00741CF7">
        <w:rPr>
          <w:rFonts w:eastAsia="Times New Roman" w:cstheme="minorHAnsi"/>
          <w:lang w:eastAsia="en-GB"/>
        </w:rPr>
        <w:t>Whilst p</w:t>
      </w:r>
      <w:r w:rsidRPr="00741CF7">
        <w:rPr>
          <w:rFonts w:eastAsia="Times New Roman" w:cstheme="minorHAnsi"/>
          <w:lang w:eastAsia="en-GB"/>
        </w:rPr>
        <w:t>revious experience of biological sample collection would be advantageous</w:t>
      </w:r>
      <w:r w:rsidR="008B05BE" w:rsidRPr="00741CF7">
        <w:rPr>
          <w:rFonts w:eastAsia="Times New Roman" w:cstheme="minorHAnsi"/>
          <w:lang w:eastAsia="en-GB"/>
        </w:rPr>
        <w:t>, opportunities also exist to gain experience with our highly skilled field teams.</w:t>
      </w:r>
      <w:r w:rsidRPr="00741CF7">
        <w:rPr>
          <w:rFonts w:eastAsia="Times New Roman" w:cstheme="minorHAnsi"/>
          <w:lang w:eastAsia="en-GB"/>
        </w:rPr>
        <w:t> </w:t>
      </w:r>
      <w:r w:rsidR="00930BF3" w:rsidRPr="00741CF7">
        <w:rPr>
          <w:rFonts w:eastAsia="Times New Roman" w:cstheme="minorHAnsi"/>
          <w:lang w:eastAsia="en-GB"/>
        </w:rPr>
        <w:t xml:space="preserve"> </w:t>
      </w:r>
      <w:r w:rsidR="0033382C" w:rsidRPr="00741CF7">
        <w:rPr>
          <w:rFonts w:eastAsia="Times New Roman" w:cstheme="minorHAnsi"/>
          <w:lang w:eastAsia="en-GB"/>
        </w:rPr>
        <w:t xml:space="preserve"> </w:t>
      </w:r>
    </w:p>
    <w:p w14:paraId="707C0DA6" w14:textId="62248DF7" w:rsidR="00BC7A08" w:rsidRPr="00456346" w:rsidRDefault="00BC7A08" w:rsidP="001F6E9F">
      <w:pPr>
        <w:rPr>
          <w:rFonts w:cstheme="minorHAnsi"/>
        </w:rPr>
      </w:pPr>
    </w:p>
    <w:p w14:paraId="0BCD9950" w14:textId="7D98F26F" w:rsidR="00606537" w:rsidRDefault="00606537" w:rsidP="001F6E9F">
      <w:pPr>
        <w:rPr>
          <w:rFonts w:cstheme="minorHAnsi"/>
          <w:b/>
        </w:rPr>
      </w:pPr>
      <w:r w:rsidRPr="00456346">
        <w:rPr>
          <w:rFonts w:cstheme="minorHAnsi"/>
          <w:b/>
        </w:rPr>
        <w:t>Key Responsibilities</w:t>
      </w:r>
    </w:p>
    <w:p w14:paraId="70AE08FE" w14:textId="77777777" w:rsidR="00176DEC" w:rsidRPr="00903D63" w:rsidRDefault="00176DEC" w:rsidP="00176DEC">
      <w:pPr>
        <w:pStyle w:val="ListParagraph"/>
        <w:numPr>
          <w:ilvl w:val="0"/>
          <w:numId w:val="10"/>
        </w:numPr>
        <w:jc w:val="both"/>
        <w:rPr>
          <w:rFonts w:cstheme="minorHAnsi"/>
        </w:rPr>
      </w:pPr>
      <w:r w:rsidRPr="00903D63">
        <w:rPr>
          <w:rFonts w:eastAsia="Times New Roman" w:cstheme="minorHAnsi"/>
          <w:color w:val="000000"/>
          <w:lang w:val="en"/>
        </w:rPr>
        <w:t>Sort and identify</w:t>
      </w:r>
      <w:r w:rsidRPr="00903D63">
        <w:rPr>
          <w:rFonts w:eastAsia="Times New Roman" w:cstheme="minorHAnsi"/>
        </w:rPr>
        <w:t xml:space="preserve"> macroinvertebrate samples to the required taxonomic level and to standard operating procedures.</w:t>
      </w:r>
    </w:p>
    <w:p w14:paraId="6F998C73" w14:textId="163C6E9B" w:rsidR="00176DEC" w:rsidRPr="00903D63" w:rsidRDefault="00176DEC" w:rsidP="001F6E9F">
      <w:pPr>
        <w:pStyle w:val="ListParagraph"/>
        <w:numPr>
          <w:ilvl w:val="0"/>
          <w:numId w:val="10"/>
        </w:numPr>
        <w:jc w:val="both"/>
        <w:rPr>
          <w:rFonts w:cstheme="minorHAnsi"/>
        </w:rPr>
      </w:pPr>
      <w:r w:rsidRPr="00903D63">
        <w:rPr>
          <w:rFonts w:cstheme="minorHAnsi"/>
        </w:rPr>
        <w:t>Data entry</w:t>
      </w:r>
    </w:p>
    <w:p w14:paraId="3031BDD0" w14:textId="77777777" w:rsidR="00584AF4" w:rsidRPr="00903D63" w:rsidRDefault="00584AF4" w:rsidP="00584AF4">
      <w:pPr>
        <w:pStyle w:val="ListParagraph"/>
        <w:numPr>
          <w:ilvl w:val="0"/>
          <w:numId w:val="10"/>
        </w:numPr>
        <w:jc w:val="both"/>
        <w:rPr>
          <w:rFonts w:cstheme="minorHAnsi"/>
        </w:rPr>
      </w:pPr>
      <w:r w:rsidRPr="00903D63">
        <w:rPr>
          <w:rFonts w:eastAsia="Times New Roman" w:cstheme="minorHAnsi"/>
          <w:color w:val="000000"/>
          <w:lang w:val="en"/>
        </w:rPr>
        <w:t>Consistently pass the AQC criteria for family and species samples.</w:t>
      </w:r>
    </w:p>
    <w:p w14:paraId="7F4BA196" w14:textId="77777777" w:rsidR="00584AF4" w:rsidRPr="00903D63" w:rsidRDefault="00584AF4" w:rsidP="00584AF4">
      <w:pPr>
        <w:pStyle w:val="ListParagraph"/>
        <w:numPr>
          <w:ilvl w:val="0"/>
          <w:numId w:val="10"/>
        </w:numPr>
        <w:jc w:val="both"/>
        <w:rPr>
          <w:rFonts w:cstheme="minorHAnsi"/>
        </w:rPr>
      </w:pPr>
      <w:r w:rsidRPr="00903D63">
        <w:rPr>
          <w:rFonts w:eastAsia="Times New Roman" w:cstheme="minorHAnsi"/>
          <w:color w:val="000000"/>
          <w:lang w:val="en"/>
        </w:rPr>
        <w:lastRenderedPageBreak/>
        <w:t>Ensure timely and efficient analysis of samples according to APEM procedures and client requirements.</w:t>
      </w:r>
    </w:p>
    <w:p w14:paraId="297FAF95" w14:textId="77777777" w:rsidR="00584AF4" w:rsidRPr="00903D63" w:rsidRDefault="00584AF4" w:rsidP="00584AF4">
      <w:pPr>
        <w:pStyle w:val="ListParagraph"/>
        <w:numPr>
          <w:ilvl w:val="0"/>
          <w:numId w:val="10"/>
        </w:numPr>
        <w:jc w:val="both"/>
        <w:rPr>
          <w:rFonts w:cstheme="minorHAnsi"/>
        </w:rPr>
      </w:pPr>
      <w:r w:rsidRPr="00903D63">
        <w:rPr>
          <w:rFonts w:cstheme="minorHAnsi"/>
        </w:rPr>
        <w:t>Undertake field surveys when required.</w:t>
      </w:r>
    </w:p>
    <w:p w14:paraId="27A09BEE" w14:textId="77777777" w:rsidR="00584AF4" w:rsidRPr="00903D63" w:rsidRDefault="00584AF4" w:rsidP="00584AF4">
      <w:pPr>
        <w:pStyle w:val="ListParagraph"/>
        <w:numPr>
          <w:ilvl w:val="0"/>
          <w:numId w:val="10"/>
        </w:numPr>
        <w:jc w:val="both"/>
        <w:rPr>
          <w:rFonts w:cstheme="minorHAnsi"/>
        </w:rPr>
      </w:pPr>
      <w:r w:rsidRPr="00903D63">
        <w:rPr>
          <w:rFonts w:cstheme="minorHAnsi"/>
        </w:rPr>
        <w:t>Be involved in writing technical reports/procedures where appropriate.</w:t>
      </w:r>
    </w:p>
    <w:p w14:paraId="0074E9B5" w14:textId="77777777" w:rsidR="00584AF4" w:rsidRPr="00903D63" w:rsidRDefault="00584AF4" w:rsidP="00584AF4">
      <w:pPr>
        <w:pStyle w:val="ListParagraph"/>
        <w:numPr>
          <w:ilvl w:val="0"/>
          <w:numId w:val="10"/>
        </w:numPr>
        <w:jc w:val="both"/>
        <w:rPr>
          <w:rFonts w:cstheme="minorHAnsi"/>
        </w:rPr>
      </w:pPr>
      <w:r w:rsidRPr="00903D63">
        <w:rPr>
          <w:rFonts w:eastAsia="Times New Roman" w:cstheme="minorHAnsi"/>
          <w:color w:val="000000"/>
          <w:lang w:val="en"/>
        </w:rPr>
        <w:t>Comply with health, safety, quality and environmental requirements and standards.</w:t>
      </w:r>
    </w:p>
    <w:p w14:paraId="2036625A" w14:textId="77777777" w:rsidR="00584AF4" w:rsidRPr="00903D63" w:rsidRDefault="00584AF4" w:rsidP="00584AF4">
      <w:pPr>
        <w:pStyle w:val="ListParagraph"/>
        <w:numPr>
          <w:ilvl w:val="0"/>
          <w:numId w:val="10"/>
        </w:numPr>
        <w:jc w:val="both"/>
        <w:rPr>
          <w:rFonts w:cstheme="minorHAnsi"/>
        </w:rPr>
      </w:pPr>
      <w:r w:rsidRPr="00903D63">
        <w:rPr>
          <w:rFonts w:eastAsia="Times New Roman" w:cstheme="minorHAnsi"/>
          <w:color w:val="000000"/>
          <w:lang w:val="en"/>
        </w:rPr>
        <w:t>Comply with APEM procedures within the laboratory.</w:t>
      </w:r>
    </w:p>
    <w:p w14:paraId="6167E6DE" w14:textId="77777777" w:rsidR="00584AF4" w:rsidRPr="00741CF7" w:rsidRDefault="00584AF4" w:rsidP="00584AF4">
      <w:pPr>
        <w:pStyle w:val="ListParagraph"/>
        <w:numPr>
          <w:ilvl w:val="0"/>
          <w:numId w:val="10"/>
        </w:numPr>
        <w:jc w:val="both"/>
        <w:rPr>
          <w:rFonts w:cstheme="minorHAnsi"/>
        </w:rPr>
      </w:pPr>
      <w:r w:rsidRPr="00741CF7">
        <w:rPr>
          <w:rFonts w:eastAsia="Times New Roman" w:cstheme="minorHAnsi"/>
        </w:rPr>
        <w:t>Comply with national and international standards and legislation during laboratory operations.</w:t>
      </w:r>
    </w:p>
    <w:p w14:paraId="0579FD37" w14:textId="3AECB5BB" w:rsidR="00E5047A" w:rsidRPr="00741CF7" w:rsidRDefault="00584AF4" w:rsidP="00584AF4">
      <w:pPr>
        <w:pStyle w:val="ListParagraph"/>
        <w:numPr>
          <w:ilvl w:val="0"/>
          <w:numId w:val="10"/>
        </w:numPr>
        <w:jc w:val="both"/>
        <w:rPr>
          <w:rFonts w:cstheme="minorHAnsi"/>
        </w:rPr>
      </w:pPr>
      <w:r w:rsidRPr="00741CF7">
        <w:rPr>
          <w:rFonts w:cstheme="minorHAnsi"/>
        </w:rPr>
        <w:t>To carry out any additional activities that may be reasonably required or requested.</w:t>
      </w:r>
    </w:p>
    <w:p w14:paraId="3501BC55" w14:textId="2E92592A" w:rsidR="00312793" w:rsidRPr="00741CF7" w:rsidRDefault="00312793" w:rsidP="00312793">
      <w:pPr>
        <w:pStyle w:val="ListParagraph"/>
        <w:numPr>
          <w:ilvl w:val="0"/>
          <w:numId w:val="10"/>
        </w:numPr>
        <w:rPr>
          <w:rFonts w:cstheme="minorHAnsi"/>
        </w:rPr>
      </w:pPr>
      <w:r w:rsidRPr="00741CF7">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741CF7" w:rsidRDefault="003B212B" w:rsidP="003B212B">
      <w:pPr>
        <w:pStyle w:val="ListParagraph"/>
        <w:numPr>
          <w:ilvl w:val="0"/>
          <w:numId w:val="10"/>
        </w:numPr>
        <w:rPr>
          <w:rFonts w:cstheme="minorHAnsi"/>
        </w:rPr>
      </w:pPr>
      <w:r w:rsidRPr="00741CF7">
        <w:rPr>
          <w:rFonts w:cstheme="minorHAnsi"/>
        </w:rPr>
        <w:t xml:space="preserve">Complete mandatory health and safety training modules and any that are </w:t>
      </w:r>
      <w:r w:rsidR="001F396B" w:rsidRPr="00741CF7">
        <w:rPr>
          <w:rFonts w:cstheme="minorHAnsi"/>
        </w:rPr>
        <w:t>specific to your role.</w:t>
      </w:r>
    </w:p>
    <w:p w14:paraId="7FE0EAE8" w14:textId="0091BE04" w:rsidR="003B212B" w:rsidRPr="00741CF7" w:rsidRDefault="003B212B" w:rsidP="001F396B">
      <w:pPr>
        <w:pStyle w:val="ListParagraph"/>
        <w:ind w:left="360"/>
        <w:rPr>
          <w:rFonts w:cstheme="minorHAnsi"/>
        </w:rPr>
      </w:pPr>
    </w:p>
    <w:p w14:paraId="29FED29A" w14:textId="7B7FE2DC" w:rsidR="00480ABC" w:rsidRPr="00741CF7" w:rsidRDefault="00480ABC" w:rsidP="001F6E9F">
      <w:pPr>
        <w:rPr>
          <w:rFonts w:cstheme="minorHAnsi"/>
          <w:b/>
          <w:bCs/>
        </w:rPr>
      </w:pPr>
      <w:r w:rsidRPr="00741CF7">
        <w:rPr>
          <w:rFonts w:cstheme="minorHAnsi"/>
          <w:b/>
          <w:bCs/>
        </w:rPr>
        <w:t>Skills/Knowledge/Experience/Qualifications</w:t>
      </w:r>
    </w:p>
    <w:p w14:paraId="10445C94" w14:textId="77777777" w:rsidR="00480ABC" w:rsidRPr="00741CF7" w:rsidRDefault="00480ABC" w:rsidP="001F6E9F">
      <w:pPr>
        <w:rPr>
          <w:rFonts w:cstheme="minorHAnsi"/>
        </w:rPr>
      </w:pPr>
    </w:p>
    <w:p w14:paraId="6BB04C7D" w14:textId="7FAE2E88" w:rsidR="00480ABC" w:rsidRPr="00741CF7" w:rsidRDefault="00480ABC" w:rsidP="001F6E9F">
      <w:pPr>
        <w:rPr>
          <w:rFonts w:cstheme="minorHAnsi"/>
        </w:rPr>
      </w:pPr>
      <w:r w:rsidRPr="00741CF7">
        <w:rPr>
          <w:rFonts w:cstheme="minorHAnsi"/>
          <w:b/>
          <w:bCs/>
        </w:rPr>
        <w:t>Essential</w:t>
      </w:r>
      <w:r w:rsidRPr="00741CF7">
        <w:rPr>
          <w:rFonts w:cstheme="minorHAnsi"/>
        </w:rPr>
        <w:t xml:space="preserve"> - </w:t>
      </w:r>
    </w:p>
    <w:p w14:paraId="15484FF6" w14:textId="77777777" w:rsidR="00480ABC" w:rsidRPr="00741CF7" w:rsidRDefault="00480ABC" w:rsidP="001F6E9F">
      <w:pPr>
        <w:rPr>
          <w:rFonts w:ascii="Arial" w:hAnsi="Arial" w:cs="Arial"/>
        </w:rPr>
      </w:pPr>
    </w:p>
    <w:p w14:paraId="40B988EB" w14:textId="7F850127" w:rsidR="00176DEC" w:rsidRPr="00741CF7" w:rsidRDefault="00903D63" w:rsidP="00176DEC">
      <w:pPr>
        <w:pStyle w:val="ListParagraph"/>
        <w:numPr>
          <w:ilvl w:val="0"/>
          <w:numId w:val="10"/>
        </w:numPr>
        <w:rPr>
          <w:rFonts w:eastAsia="Times New Roman" w:cstheme="minorHAnsi"/>
          <w:lang w:eastAsia="en-GB"/>
        </w:rPr>
      </w:pPr>
      <w:r w:rsidRPr="00741CF7">
        <w:rPr>
          <w:rFonts w:eastAsia="Times New Roman" w:cstheme="minorHAnsi"/>
          <w:lang w:eastAsia="en-GB"/>
        </w:rPr>
        <w:t>Previous</w:t>
      </w:r>
      <w:r w:rsidR="00176DEC" w:rsidRPr="00741CF7">
        <w:rPr>
          <w:rFonts w:eastAsia="Times New Roman" w:cstheme="minorHAnsi"/>
          <w:lang w:eastAsia="en-GB"/>
        </w:rPr>
        <w:t xml:space="preserve"> experience of identifying macroinvertebrates from different habitats and regions of the UK.</w:t>
      </w:r>
    </w:p>
    <w:p w14:paraId="28C68593" w14:textId="77777777" w:rsidR="00176DEC" w:rsidRPr="00741CF7" w:rsidRDefault="00176DEC" w:rsidP="00176DEC">
      <w:pPr>
        <w:pStyle w:val="ListParagraph"/>
        <w:numPr>
          <w:ilvl w:val="0"/>
          <w:numId w:val="10"/>
        </w:numPr>
        <w:rPr>
          <w:rFonts w:eastAsia="Times New Roman" w:cstheme="minorHAnsi"/>
          <w:lang w:eastAsia="en-GB"/>
        </w:rPr>
      </w:pPr>
      <w:r w:rsidRPr="00741CF7">
        <w:rPr>
          <w:rFonts w:eastAsia="Times New Roman" w:cstheme="minorHAnsi"/>
          <w:lang w:eastAsia="en-GB"/>
        </w:rPr>
        <w:t>Ability to work to tight deadlines</w:t>
      </w:r>
    </w:p>
    <w:p w14:paraId="62FF28F3" w14:textId="4EF07B9E" w:rsidR="00176DEC" w:rsidRPr="00741CF7" w:rsidRDefault="00176DEC" w:rsidP="00176DEC">
      <w:pPr>
        <w:pStyle w:val="ListParagraph"/>
        <w:numPr>
          <w:ilvl w:val="0"/>
          <w:numId w:val="10"/>
        </w:numPr>
        <w:rPr>
          <w:rFonts w:eastAsia="Times New Roman" w:cstheme="minorHAnsi"/>
          <w:lang w:eastAsia="en-GB"/>
        </w:rPr>
      </w:pPr>
      <w:r w:rsidRPr="00741CF7">
        <w:rPr>
          <w:rFonts w:eastAsia="Times New Roman" w:cstheme="minorHAnsi"/>
          <w:lang w:eastAsia="en-GB"/>
        </w:rPr>
        <w:t xml:space="preserve">An understanding of other types of </w:t>
      </w:r>
      <w:r w:rsidR="0034407B">
        <w:rPr>
          <w:rFonts w:eastAsia="Times New Roman" w:cstheme="minorHAnsi"/>
          <w:lang w:eastAsia="en-GB"/>
        </w:rPr>
        <w:t xml:space="preserve">aquatic </w:t>
      </w:r>
      <w:r w:rsidRPr="00741CF7">
        <w:rPr>
          <w:rFonts w:eastAsia="Times New Roman" w:cstheme="minorHAnsi"/>
          <w:lang w:eastAsia="en-GB"/>
        </w:rPr>
        <w:t>biological analysis (such as phytoplankton, zooplankton, marine/estuarine macroinvertebrates or diatoms)</w:t>
      </w:r>
    </w:p>
    <w:p w14:paraId="71D2D63B" w14:textId="77777777" w:rsidR="00176DEC" w:rsidRPr="00741CF7" w:rsidRDefault="00176DEC" w:rsidP="00176DEC">
      <w:pPr>
        <w:pStyle w:val="ListParagraph"/>
        <w:numPr>
          <w:ilvl w:val="0"/>
          <w:numId w:val="10"/>
        </w:numPr>
        <w:rPr>
          <w:rFonts w:eastAsia="Times New Roman" w:cstheme="minorHAnsi"/>
          <w:lang w:eastAsia="en-GB"/>
        </w:rPr>
      </w:pPr>
      <w:r w:rsidRPr="00741CF7">
        <w:rPr>
          <w:rFonts w:eastAsia="Times New Roman" w:cstheme="minorHAnsi"/>
          <w:lang w:eastAsia="en-GB"/>
        </w:rPr>
        <w:t>A general knowledge of aquatic ecology</w:t>
      </w:r>
    </w:p>
    <w:p w14:paraId="1B8ADD0E" w14:textId="77777777" w:rsidR="00176DEC" w:rsidRPr="00741CF7" w:rsidRDefault="00176DEC" w:rsidP="00176DEC">
      <w:pPr>
        <w:pStyle w:val="ListParagraph"/>
        <w:ind w:left="360"/>
        <w:rPr>
          <w:rFonts w:ascii="Arial" w:hAnsi="Arial" w:cs="Arial"/>
        </w:rPr>
      </w:pPr>
    </w:p>
    <w:p w14:paraId="1AC6F1A4" w14:textId="77777777" w:rsidR="00480ABC" w:rsidRPr="00741CF7" w:rsidRDefault="00480ABC" w:rsidP="001F6E9F">
      <w:pPr>
        <w:rPr>
          <w:rFonts w:ascii="Arial" w:hAnsi="Arial" w:cs="Arial"/>
        </w:rPr>
      </w:pPr>
    </w:p>
    <w:p w14:paraId="529F2D86" w14:textId="2C48A016" w:rsidR="00480ABC" w:rsidRPr="00741CF7" w:rsidRDefault="00480ABC" w:rsidP="001F6E9F">
      <w:pPr>
        <w:rPr>
          <w:rFonts w:cstheme="minorHAnsi"/>
        </w:rPr>
      </w:pPr>
      <w:r w:rsidRPr="00741CF7">
        <w:rPr>
          <w:rFonts w:cstheme="minorHAnsi"/>
          <w:b/>
          <w:bCs/>
        </w:rPr>
        <w:t>Desirable</w:t>
      </w:r>
      <w:r w:rsidRPr="00741CF7">
        <w:rPr>
          <w:rFonts w:cstheme="minorHAnsi"/>
        </w:rPr>
        <w:t xml:space="preserve"> - </w:t>
      </w:r>
    </w:p>
    <w:p w14:paraId="4E1A7C72" w14:textId="77777777" w:rsidR="00480ABC" w:rsidRPr="00741CF7" w:rsidRDefault="00480ABC" w:rsidP="001F6E9F">
      <w:pPr>
        <w:rPr>
          <w:rFonts w:cstheme="minorHAnsi"/>
        </w:rPr>
      </w:pPr>
    </w:p>
    <w:p w14:paraId="41BC875A" w14:textId="462B89EE" w:rsidR="00903D63" w:rsidRDefault="00903D63" w:rsidP="00903D63">
      <w:pPr>
        <w:pStyle w:val="ListParagraph"/>
        <w:numPr>
          <w:ilvl w:val="0"/>
          <w:numId w:val="10"/>
        </w:numPr>
        <w:rPr>
          <w:rFonts w:cstheme="minorHAnsi"/>
        </w:rPr>
      </w:pPr>
      <w:r w:rsidRPr="00741CF7">
        <w:rPr>
          <w:rFonts w:cstheme="minorHAnsi"/>
        </w:rPr>
        <w:t>Extensive experience in the identification of macroinvertebrates to mixed taxon/species level</w:t>
      </w:r>
    </w:p>
    <w:p w14:paraId="20D23599" w14:textId="3B5EF10B" w:rsidR="006D1D03" w:rsidRDefault="006D1D03" w:rsidP="00903D63">
      <w:pPr>
        <w:pStyle w:val="ListParagraph"/>
        <w:numPr>
          <w:ilvl w:val="0"/>
          <w:numId w:val="10"/>
        </w:numPr>
        <w:rPr>
          <w:rFonts w:cstheme="minorHAnsi"/>
        </w:rPr>
      </w:pPr>
      <w:r>
        <w:t>Additional expertise in the identification of specialist macroinvertebrate groups such as Oligochaeta, Chironomidae or unusual Gammaridae</w:t>
      </w:r>
    </w:p>
    <w:p w14:paraId="2658F8C7" w14:textId="604481E1" w:rsidR="00245B17" w:rsidRPr="00245B17" w:rsidRDefault="00245B17" w:rsidP="00245B17">
      <w:pPr>
        <w:pStyle w:val="ListParagraph"/>
        <w:numPr>
          <w:ilvl w:val="0"/>
          <w:numId w:val="10"/>
        </w:numPr>
        <w:rPr>
          <w:rFonts w:eastAsia="Times New Roman" w:cstheme="minorHAnsi"/>
          <w:lang w:eastAsia="en-GB"/>
        </w:rPr>
      </w:pPr>
      <w:r w:rsidRPr="00741CF7">
        <w:rPr>
          <w:rFonts w:eastAsia="Times New Roman" w:cstheme="minorHAnsi"/>
          <w:lang w:eastAsia="en-GB"/>
        </w:rPr>
        <w:t>Previous experience of working under an Analytic Quality Control (AQC) system.</w:t>
      </w:r>
    </w:p>
    <w:p w14:paraId="78A15C10" w14:textId="77777777" w:rsidR="00903D63" w:rsidRPr="00741CF7" w:rsidRDefault="00903D63" w:rsidP="00903D63">
      <w:pPr>
        <w:pStyle w:val="ListParagraph"/>
        <w:numPr>
          <w:ilvl w:val="0"/>
          <w:numId w:val="10"/>
        </w:numPr>
        <w:rPr>
          <w:rFonts w:cstheme="minorHAnsi"/>
        </w:rPr>
      </w:pPr>
      <w:r w:rsidRPr="00741CF7">
        <w:rPr>
          <w:rFonts w:cstheme="minorHAnsi"/>
        </w:rPr>
        <w:t>Experience of training staff</w:t>
      </w:r>
    </w:p>
    <w:p w14:paraId="75B173DC" w14:textId="77777777" w:rsidR="00903D63" w:rsidRPr="00741CF7" w:rsidRDefault="00903D63" w:rsidP="00903D63">
      <w:pPr>
        <w:pStyle w:val="ListParagraph"/>
        <w:numPr>
          <w:ilvl w:val="0"/>
          <w:numId w:val="10"/>
        </w:numPr>
        <w:rPr>
          <w:rFonts w:cstheme="minorHAnsi"/>
        </w:rPr>
      </w:pPr>
      <w:r w:rsidRPr="00741CF7">
        <w:rPr>
          <w:rFonts w:cstheme="minorHAnsi"/>
        </w:rPr>
        <w:t>An understanding of the Water Framework Directive methodologies</w:t>
      </w:r>
    </w:p>
    <w:p w14:paraId="0AE5A278" w14:textId="77777777" w:rsidR="00480ABC" w:rsidRPr="00741CF7" w:rsidRDefault="00480ABC" w:rsidP="00903D63">
      <w:pPr>
        <w:pStyle w:val="ListParagraph"/>
        <w:ind w:left="360"/>
        <w:rPr>
          <w:rFonts w:cstheme="minorHAnsi"/>
        </w:rPr>
      </w:pPr>
    </w:p>
    <w:p w14:paraId="42EFF90B" w14:textId="77777777" w:rsidR="00456346" w:rsidRPr="00741CF7"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B7D2ECF" w14:textId="77777777" w:rsidR="000E42C4" w:rsidRPr="00741CF7" w:rsidRDefault="000E42C4"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741CF7"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741CF7">
        <w:rPr>
          <w:rStyle w:val="normaltextrun"/>
          <w:rFonts w:asciiTheme="minorHAnsi" w:hAnsiTheme="minorHAnsi" w:cstheme="minorHAnsi"/>
          <w:b/>
          <w:bCs/>
          <w:sz w:val="22"/>
          <w:szCs w:val="22"/>
        </w:rPr>
        <w:t>Our Values</w:t>
      </w:r>
      <w:r w:rsidRPr="00741CF7">
        <w:rPr>
          <w:rStyle w:val="eop"/>
          <w:rFonts w:asciiTheme="minorHAnsi" w:hAnsiTheme="minorHAnsi" w:cstheme="minorHAnsi"/>
          <w:sz w:val="22"/>
          <w:szCs w:val="22"/>
        </w:rPr>
        <w:t> </w:t>
      </w:r>
    </w:p>
    <w:p w14:paraId="5447CD3F" w14:textId="1F465B47" w:rsidR="00456346" w:rsidRPr="00741CF7"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741CF7">
        <w:rPr>
          <w:rStyle w:val="normaltextrun"/>
          <w:rFonts w:asciiTheme="minorHAnsi" w:hAnsiTheme="minorHAnsi" w:cstheme="minorHAnsi"/>
          <w:sz w:val="22"/>
          <w:szCs w:val="22"/>
        </w:rPr>
        <w:t>Our most important assets are</w:t>
      </w:r>
      <w:r w:rsidR="001F6E9F" w:rsidRPr="00741CF7">
        <w:rPr>
          <w:rStyle w:val="normaltextrun"/>
          <w:rFonts w:asciiTheme="minorHAnsi" w:hAnsiTheme="minorHAnsi" w:cstheme="minorHAnsi"/>
          <w:sz w:val="22"/>
          <w:szCs w:val="22"/>
        </w:rPr>
        <w:t xml:space="preserve"> our </w:t>
      </w:r>
      <w:r w:rsidRPr="00741CF7">
        <w:rPr>
          <w:rStyle w:val="normaltextrun"/>
          <w:rFonts w:asciiTheme="minorHAnsi" w:hAnsiTheme="minorHAnsi" w:cstheme="minorHAnsi"/>
          <w:sz w:val="22"/>
          <w:szCs w:val="22"/>
        </w:rPr>
        <w:t xml:space="preserve">people who work </w:t>
      </w:r>
      <w:r w:rsidR="004058B3" w:rsidRPr="00741CF7">
        <w:rPr>
          <w:rStyle w:val="normaltextrun"/>
          <w:rFonts w:asciiTheme="minorHAnsi" w:hAnsiTheme="minorHAnsi" w:cstheme="minorHAnsi"/>
          <w:sz w:val="22"/>
          <w:szCs w:val="22"/>
        </w:rPr>
        <w:t>here</w:t>
      </w:r>
      <w:r w:rsidRPr="00741CF7">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741CF7">
        <w:rPr>
          <w:rStyle w:val="normaltextrun"/>
          <w:rFonts w:asciiTheme="minorHAnsi" w:hAnsiTheme="minorHAnsi" w:cstheme="minorHAnsi"/>
          <w:sz w:val="22"/>
          <w:szCs w:val="22"/>
        </w:rPr>
        <w:t>e:</w:t>
      </w:r>
    </w:p>
    <w:p w14:paraId="24828ED3" w14:textId="64E79917" w:rsidR="001F6E9F" w:rsidRPr="00741CF7" w:rsidRDefault="001F6E9F" w:rsidP="001F6E9F">
      <w:pPr>
        <w:rPr>
          <w:rFonts w:cstheme="minorHAnsi"/>
        </w:rPr>
      </w:pPr>
    </w:p>
    <w:p w14:paraId="23E8F859" w14:textId="487E350F" w:rsidR="001F6E9F" w:rsidRPr="00741CF7" w:rsidRDefault="00A95E4B" w:rsidP="001F6E9F">
      <w:pPr>
        <w:pStyle w:val="ListParagraph"/>
        <w:numPr>
          <w:ilvl w:val="0"/>
          <w:numId w:val="10"/>
        </w:numPr>
        <w:rPr>
          <w:rFonts w:cstheme="minorHAnsi"/>
        </w:rPr>
      </w:pPr>
      <w:r w:rsidRPr="00741CF7">
        <w:rPr>
          <w:rFonts w:cstheme="minorHAnsi"/>
        </w:rPr>
        <w:t>Integrity – We do the right thing</w:t>
      </w:r>
    </w:p>
    <w:p w14:paraId="613E5B64" w14:textId="0D645A9C" w:rsidR="00A95E4B" w:rsidRPr="00741CF7" w:rsidRDefault="00A95E4B" w:rsidP="001F6E9F">
      <w:pPr>
        <w:pStyle w:val="ListParagraph"/>
        <w:numPr>
          <w:ilvl w:val="0"/>
          <w:numId w:val="10"/>
        </w:numPr>
        <w:rPr>
          <w:rFonts w:cstheme="minorHAnsi"/>
        </w:rPr>
      </w:pPr>
      <w:r w:rsidRPr="00741CF7">
        <w:rPr>
          <w:rFonts w:cstheme="minorHAnsi"/>
        </w:rPr>
        <w:t>Quality – Quality in everything</w:t>
      </w:r>
    </w:p>
    <w:p w14:paraId="103F3301" w14:textId="21164DE6" w:rsidR="00A95E4B" w:rsidRPr="00741CF7" w:rsidRDefault="00A95E4B" w:rsidP="001F6E9F">
      <w:pPr>
        <w:pStyle w:val="ListParagraph"/>
        <w:numPr>
          <w:ilvl w:val="0"/>
          <w:numId w:val="10"/>
        </w:numPr>
        <w:rPr>
          <w:rFonts w:cstheme="minorHAnsi"/>
        </w:rPr>
      </w:pPr>
      <w:r w:rsidRPr="00741CF7">
        <w:rPr>
          <w:rFonts w:cstheme="minorHAnsi"/>
        </w:rPr>
        <w:t>People - We care</w:t>
      </w:r>
    </w:p>
    <w:p w14:paraId="2A583C00" w14:textId="4B6666CD" w:rsidR="00A95E4B" w:rsidRPr="00741CF7" w:rsidRDefault="00A95E4B" w:rsidP="001F6E9F">
      <w:pPr>
        <w:pStyle w:val="ListParagraph"/>
        <w:numPr>
          <w:ilvl w:val="0"/>
          <w:numId w:val="10"/>
        </w:numPr>
        <w:rPr>
          <w:rFonts w:cstheme="minorHAnsi"/>
        </w:rPr>
      </w:pPr>
      <w:r w:rsidRPr="00741CF7">
        <w:rPr>
          <w:rFonts w:cstheme="minorHAnsi"/>
        </w:rPr>
        <w:t>Forward thinking – We focus on the future</w:t>
      </w:r>
    </w:p>
    <w:p w14:paraId="6882D360" w14:textId="44BC037D" w:rsidR="00A95E4B" w:rsidRPr="00741CF7" w:rsidRDefault="00A95E4B" w:rsidP="001F6E9F">
      <w:pPr>
        <w:pStyle w:val="ListParagraph"/>
        <w:numPr>
          <w:ilvl w:val="0"/>
          <w:numId w:val="10"/>
        </w:numPr>
        <w:rPr>
          <w:rFonts w:cstheme="minorHAnsi"/>
        </w:rPr>
      </w:pPr>
      <w:r w:rsidRPr="00741CF7">
        <w:rPr>
          <w:rFonts w:cstheme="minorHAnsi"/>
        </w:rPr>
        <w:t>Positivity – We believe we can</w:t>
      </w:r>
    </w:p>
    <w:p w14:paraId="1C3853B6" w14:textId="42E16A5B" w:rsidR="00A95E4B" w:rsidRPr="00741CF7" w:rsidRDefault="00A95E4B" w:rsidP="001F6E9F">
      <w:pPr>
        <w:pStyle w:val="ListParagraph"/>
        <w:numPr>
          <w:ilvl w:val="0"/>
          <w:numId w:val="10"/>
        </w:numPr>
        <w:rPr>
          <w:rFonts w:cstheme="minorHAnsi"/>
        </w:rPr>
      </w:pPr>
      <w:r w:rsidRPr="00741CF7">
        <w:rPr>
          <w:rFonts w:cstheme="minorHAnsi"/>
        </w:rPr>
        <w:t xml:space="preserve">Fairness – We champion equality </w:t>
      </w:r>
    </w:p>
    <w:p w14:paraId="748B7A2E" w14:textId="77777777" w:rsidR="00456346" w:rsidRPr="00741CF7" w:rsidRDefault="00456346" w:rsidP="001F6E9F">
      <w:pPr>
        <w:rPr>
          <w:rFonts w:cstheme="minorHAnsi"/>
        </w:rPr>
      </w:pPr>
    </w:p>
    <w:p w14:paraId="134368A7" w14:textId="1EA49EAD" w:rsidR="009455F0" w:rsidRPr="00741CF7" w:rsidRDefault="009455F0" w:rsidP="001F6E9F">
      <w:pPr>
        <w:rPr>
          <w:rFonts w:cstheme="minorHAnsi"/>
          <w:b/>
          <w:bCs/>
        </w:rPr>
      </w:pPr>
      <w:r w:rsidRPr="00741CF7">
        <w:rPr>
          <w:rFonts w:cstheme="minorHAnsi"/>
          <w:b/>
          <w:bCs/>
        </w:rPr>
        <w:lastRenderedPageBreak/>
        <w:t>Our WOW Factor</w:t>
      </w:r>
    </w:p>
    <w:p w14:paraId="1C127C60" w14:textId="77777777" w:rsidR="009455F0" w:rsidRPr="00741CF7" w:rsidRDefault="009455F0" w:rsidP="001F6E9F">
      <w:pPr>
        <w:rPr>
          <w:rFonts w:cstheme="minorHAnsi"/>
        </w:rPr>
      </w:pPr>
    </w:p>
    <w:p w14:paraId="0C3A4113" w14:textId="77777777" w:rsidR="009455F0" w:rsidRPr="00741CF7" w:rsidRDefault="009455F0" w:rsidP="001F6E9F">
      <w:pPr>
        <w:rPr>
          <w:rFonts w:cstheme="minorHAnsi"/>
        </w:rPr>
      </w:pPr>
      <w:r w:rsidRPr="00741CF7">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741CF7" w:rsidRDefault="009455F0" w:rsidP="001F6E9F">
      <w:pPr>
        <w:rPr>
          <w:rFonts w:cstheme="minorHAnsi"/>
        </w:rPr>
      </w:pPr>
    </w:p>
    <w:p w14:paraId="4E8CAA7E" w14:textId="77777777" w:rsidR="009455F0" w:rsidRPr="00741CF7" w:rsidRDefault="009455F0" w:rsidP="001F6E9F">
      <w:pPr>
        <w:rPr>
          <w:rFonts w:cstheme="minorHAnsi"/>
          <w:b/>
          <w:bCs/>
        </w:rPr>
      </w:pPr>
      <w:r w:rsidRPr="00741CF7">
        <w:rPr>
          <w:rFonts w:cstheme="minorHAnsi"/>
          <w:b/>
          <w:bCs/>
        </w:rPr>
        <w:t>You belong</w:t>
      </w:r>
    </w:p>
    <w:p w14:paraId="05757D77" w14:textId="77777777" w:rsidR="009455F0" w:rsidRPr="00741CF7" w:rsidRDefault="009455F0" w:rsidP="001F6E9F">
      <w:pPr>
        <w:rPr>
          <w:rFonts w:cstheme="minorHAnsi"/>
          <w:b/>
          <w:bCs/>
        </w:rPr>
      </w:pPr>
    </w:p>
    <w:p w14:paraId="075B01F8" w14:textId="77777777" w:rsidR="009455F0" w:rsidRPr="00741CF7" w:rsidRDefault="009455F0" w:rsidP="001F6E9F">
      <w:pPr>
        <w:rPr>
          <w:rFonts w:cstheme="minorHAnsi"/>
        </w:rPr>
      </w:pPr>
      <w:r w:rsidRPr="00741CF7">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741CF7">
        <w:rPr>
          <w:rFonts w:cstheme="minorHAnsi"/>
        </w:rPr>
        <w:t xml:space="preserve">Inspiration and insight can come from anywhere, and no matter your history or choices in life, we empower our people to be their best, so we can </w:t>
      </w:r>
      <w:r w:rsidRPr="00456346">
        <w:rPr>
          <w:rFonts w:cstheme="minorHAnsi"/>
        </w:rPr>
        <w:t>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55E1" w14:textId="77777777" w:rsidR="00106226" w:rsidRDefault="00106226" w:rsidP="009662B0">
      <w:r>
        <w:separator/>
      </w:r>
    </w:p>
  </w:endnote>
  <w:endnote w:type="continuationSeparator" w:id="0">
    <w:p w14:paraId="012E13A5" w14:textId="77777777" w:rsidR="00106226" w:rsidRDefault="0010622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EDF0" w14:textId="77777777" w:rsidR="00106226" w:rsidRDefault="00106226" w:rsidP="009662B0">
      <w:r>
        <w:separator/>
      </w:r>
    </w:p>
  </w:footnote>
  <w:footnote w:type="continuationSeparator" w:id="0">
    <w:p w14:paraId="47187EBC" w14:textId="77777777" w:rsidR="00106226" w:rsidRDefault="0010622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0036C1"/>
    <w:multiLevelType w:val="multilevel"/>
    <w:tmpl w:val="AAC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8687496">
    <w:abstractNumId w:val="7"/>
  </w:num>
  <w:num w:numId="2" w16cid:durableId="1619335148">
    <w:abstractNumId w:val="11"/>
  </w:num>
  <w:num w:numId="3" w16cid:durableId="118839469">
    <w:abstractNumId w:val="4"/>
  </w:num>
  <w:num w:numId="4" w16cid:durableId="970524942">
    <w:abstractNumId w:val="5"/>
  </w:num>
  <w:num w:numId="5" w16cid:durableId="88477991">
    <w:abstractNumId w:val="2"/>
  </w:num>
  <w:num w:numId="6" w16cid:durableId="880552520">
    <w:abstractNumId w:val="8"/>
  </w:num>
  <w:num w:numId="7" w16cid:durableId="1546453841">
    <w:abstractNumId w:val="9"/>
  </w:num>
  <w:num w:numId="8" w16cid:durableId="1296596470">
    <w:abstractNumId w:val="3"/>
  </w:num>
  <w:num w:numId="9" w16cid:durableId="2126271730">
    <w:abstractNumId w:val="0"/>
  </w:num>
  <w:num w:numId="10" w16cid:durableId="1282541675">
    <w:abstractNumId w:val="6"/>
  </w:num>
  <w:num w:numId="11" w16cid:durableId="624652625">
    <w:abstractNumId w:val="1"/>
  </w:num>
  <w:num w:numId="12" w16cid:durableId="94183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7184"/>
    <w:rsid w:val="00095944"/>
    <w:rsid w:val="000B15EF"/>
    <w:rsid w:val="000C2075"/>
    <w:rsid w:val="000C7164"/>
    <w:rsid w:val="000E42C4"/>
    <w:rsid w:val="000F38EE"/>
    <w:rsid w:val="00101D3C"/>
    <w:rsid w:val="00106226"/>
    <w:rsid w:val="0010733B"/>
    <w:rsid w:val="00123458"/>
    <w:rsid w:val="00141D17"/>
    <w:rsid w:val="001621BF"/>
    <w:rsid w:val="00164880"/>
    <w:rsid w:val="00176DEC"/>
    <w:rsid w:val="0019530C"/>
    <w:rsid w:val="00195411"/>
    <w:rsid w:val="001A6217"/>
    <w:rsid w:val="001B1353"/>
    <w:rsid w:val="001F396B"/>
    <w:rsid w:val="001F6E9F"/>
    <w:rsid w:val="001F7EFE"/>
    <w:rsid w:val="00245B17"/>
    <w:rsid w:val="0024760D"/>
    <w:rsid w:val="002640B2"/>
    <w:rsid w:val="00266B91"/>
    <w:rsid w:val="00270038"/>
    <w:rsid w:val="002B5D0B"/>
    <w:rsid w:val="002D4063"/>
    <w:rsid w:val="002E015E"/>
    <w:rsid w:val="002F2DBE"/>
    <w:rsid w:val="00312793"/>
    <w:rsid w:val="0033382C"/>
    <w:rsid w:val="0034407B"/>
    <w:rsid w:val="003957CB"/>
    <w:rsid w:val="003A25B8"/>
    <w:rsid w:val="003B212B"/>
    <w:rsid w:val="003D584A"/>
    <w:rsid w:val="003F079A"/>
    <w:rsid w:val="003F438A"/>
    <w:rsid w:val="004058B3"/>
    <w:rsid w:val="00434E65"/>
    <w:rsid w:val="004417EB"/>
    <w:rsid w:val="004537A1"/>
    <w:rsid w:val="00456346"/>
    <w:rsid w:val="00471246"/>
    <w:rsid w:val="0048083B"/>
    <w:rsid w:val="00480ABC"/>
    <w:rsid w:val="004B463A"/>
    <w:rsid w:val="004C7F4D"/>
    <w:rsid w:val="00502DC0"/>
    <w:rsid w:val="005135E1"/>
    <w:rsid w:val="005174FB"/>
    <w:rsid w:val="0055594F"/>
    <w:rsid w:val="00577B58"/>
    <w:rsid w:val="00584AF4"/>
    <w:rsid w:val="005A0BDA"/>
    <w:rsid w:val="005D2E55"/>
    <w:rsid w:val="005E0D83"/>
    <w:rsid w:val="00604094"/>
    <w:rsid w:val="00606537"/>
    <w:rsid w:val="00665BD5"/>
    <w:rsid w:val="00671168"/>
    <w:rsid w:val="006B2EAE"/>
    <w:rsid w:val="006D1D03"/>
    <w:rsid w:val="006D7A66"/>
    <w:rsid w:val="007173A2"/>
    <w:rsid w:val="00741CF7"/>
    <w:rsid w:val="00760911"/>
    <w:rsid w:val="0076110E"/>
    <w:rsid w:val="007C3C0E"/>
    <w:rsid w:val="0083105C"/>
    <w:rsid w:val="00832FC6"/>
    <w:rsid w:val="00836743"/>
    <w:rsid w:val="00836FFF"/>
    <w:rsid w:val="008602A0"/>
    <w:rsid w:val="00870865"/>
    <w:rsid w:val="00886B6E"/>
    <w:rsid w:val="008B05BE"/>
    <w:rsid w:val="008B1F11"/>
    <w:rsid w:val="00903D63"/>
    <w:rsid w:val="00904F9A"/>
    <w:rsid w:val="0092509C"/>
    <w:rsid w:val="00930BF3"/>
    <w:rsid w:val="009455F0"/>
    <w:rsid w:val="00965DE0"/>
    <w:rsid w:val="009662B0"/>
    <w:rsid w:val="009751BC"/>
    <w:rsid w:val="00982895"/>
    <w:rsid w:val="00996F9F"/>
    <w:rsid w:val="009A0214"/>
    <w:rsid w:val="009F18BD"/>
    <w:rsid w:val="00A30FE7"/>
    <w:rsid w:val="00A43431"/>
    <w:rsid w:val="00A4560C"/>
    <w:rsid w:val="00A46C39"/>
    <w:rsid w:val="00A95E4B"/>
    <w:rsid w:val="00AA5570"/>
    <w:rsid w:val="00AD1073"/>
    <w:rsid w:val="00AE0DFF"/>
    <w:rsid w:val="00AE5D79"/>
    <w:rsid w:val="00B76037"/>
    <w:rsid w:val="00B849E5"/>
    <w:rsid w:val="00BC6ACD"/>
    <w:rsid w:val="00BC7A08"/>
    <w:rsid w:val="00BD5368"/>
    <w:rsid w:val="00BD645B"/>
    <w:rsid w:val="00BE0763"/>
    <w:rsid w:val="00C97456"/>
    <w:rsid w:val="00CA63C6"/>
    <w:rsid w:val="00CA7AD4"/>
    <w:rsid w:val="00CC6850"/>
    <w:rsid w:val="00CD0668"/>
    <w:rsid w:val="00CD6BDE"/>
    <w:rsid w:val="00D0686E"/>
    <w:rsid w:val="00D23FEC"/>
    <w:rsid w:val="00D30A5C"/>
    <w:rsid w:val="00D33AAD"/>
    <w:rsid w:val="00D341E8"/>
    <w:rsid w:val="00D347C3"/>
    <w:rsid w:val="00D76011"/>
    <w:rsid w:val="00DB4533"/>
    <w:rsid w:val="00DB6768"/>
    <w:rsid w:val="00DD40E2"/>
    <w:rsid w:val="00E006D6"/>
    <w:rsid w:val="00E234B2"/>
    <w:rsid w:val="00E3116A"/>
    <w:rsid w:val="00E3412A"/>
    <w:rsid w:val="00E5047A"/>
    <w:rsid w:val="00E802FC"/>
    <w:rsid w:val="00E804FA"/>
    <w:rsid w:val="00EF350E"/>
    <w:rsid w:val="00F01F39"/>
    <w:rsid w:val="00F14D67"/>
    <w:rsid w:val="00F5002F"/>
    <w:rsid w:val="00F543D5"/>
    <w:rsid w:val="00FC7BEA"/>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3F2BA-9E76-431A-8A57-30DAC24E2ED2}">
  <ds:schemaRefs>
    <ds:schemaRef ds:uri="http://schemas.openxmlformats.org/officeDocument/2006/bibliography"/>
  </ds:schemaRefs>
</ds:datastoreItem>
</file>

<file path=customXml/itemProps2.xml><?xml version="1.0" encoding="utf-8"?>
<ds:datastoreItem xmlns:ds="http://schemas.openxmlformats.org/officeDocument/2006/customXml" ds:itemID="{ED92E824-9DD8-4CB9-8DE0-387A3F5F51CA}">
  <ds:schemaRefs>
    <ds:schemaRef ds:uri="http://schemas.microsoft.com/sharepoint/v3/contenttype/forms"/>
  </ds:schemaRefs>
</ds:datastoreItem>
</file>

<file path=customXml/itemProps3.xml><?xml version="1.0" encoding="utf-8"?>
<ds:datastoreItem xmlns:ds="http://schemas.openxmlformats.org/officeDocument/2006/customXml" ds:itemID="{DCED669D-3D7E-466D-A600-C0C97BA8D9E8}">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4.xml><?xml version="1.0" encoding="utf-8"?>
<ds:datastoreItem xmlns:ds="http://schemas.openxmlformats.org/officeDocument/2006/customXml" ds:itemID="{357F9AB3-7DD7-4875-9221-BAFF20FE7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Richard Bassett</cp:lastModifiedBy>
  <cp:revision>10</cp:revision>
  <cp:lastPrinted>2015-05-19T13:49:00Z</cp:lastPrinted>
  <dcterms:created xsi:type="dcterms:W3CDTF">2024-11-21T12:14:00Z</dcterms:created>
  <dcterms:modified xsi:type="dcterms:W3CDTF">2025-04-16T14:40:00Z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69797300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