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03F1FD72" w14:textId="77777777" w:rsidR="00613DCE" w:rsidRPr="00613DCE" w:rsidRDefault="00480ABC" w:rsidP="00613DCE">
      <w:pPr>
        <w:rPr>
          <w:rFonts w:cstheme="minorHAnsi"/>
          <w:b/>
          <w:bCs/>
        </w:rPr>
      </w:pPr>
      <w:r w:rsidRPr="00456346">
        <w:rPr>
          <w:rFonts w:cstheme="minorHAnsi"/>
          <w:b/>
          <w:bCs/>
        </w:rPr>
        <w:t xml:space="preserve">Role title: </w:t>
      </w:r>
      <w:r w:rsidRPr="00456346">
        <w:rPr>
          <w:rFonts w:cstheme="minorHAnsi"/>
          <w:b/>
          <w:bCs/>
        </w:rPr>
        <w:tab/>
      </w:r>
      <w:r w:rsidR="00613DCE" w:rsidRPr="00613DCE">
        <w:rPr>
          <w:rFonts w:cstheme="minorHAnsi"/>
          <w:b/>
          <w:bCs/>
        </w:rPr>
        <w:t>Group Financial Controller</w:t>
      </w:r>
    </w:p>
    <w:p w14:paraId="0735197F" w14:textId="41E0EB3B"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613DCE">
        <w:rPr>
          <w:rFonts w:cstheme="minorHAnsi"/>
          <w:b/>
          <w:bCs/>
        </w:rPr>
        <w:t xml:space="preserve">Group </w:t>
      </w:r>
      <w:r w:rsidR="00E91BC5">
        <w:rPr>
          <w:rFonts w:cstheme="minorHAnsi"/>
          <w:b/>
          <w:bCs/>
        </w:rPr>
        <w:t>CFO</w:t>
      </w:r>
    </w:p>
    <w:p w14:paraId="1B1FE4B2" w14:textId="3309D2E7"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613DCE">
        <w:rPr>
          <w:rFonts w:cstheme="minorHAnsi"/>
          <w:b/>
          <w:bCs/>
        </w:rPr>
        <w:t xml:space="preserve">Divisional </w:t>
      </w:r>
      <w:r w:rsidR="00C13AC9">
        <w:rPr>
          <w:rFonts w:cstheme="minorHAnsi"/>
          <w:b/>
          <w:bCs/>
        </w:rPr>
        <w:t>Director</w:t>
      </w:r>
    </w:p>
    <w:p w14:paraId="46ADB15F" w14:textId="17D5B82E" w:rsidR="00480ABC" w:rsidRPr="00456346" w:rsidRDefault="00480ABC" w:rsidP="001F6E9F">
      <w:pPr>
        <w:rPr>
          <w:rFonts w:cstheme="minorHAnsi"/>
          <w:b/>
          <w:bCs/>
        </w:rPr>
      </w:pPr>
      <w:r w:rsidRPr="00456346">
        <w:rPr>
          <w:rFonts w:cstheme="minorHAnsi"/>
          <w:b/>
          <w:bCs/>
        </w:rPr>
        <w:t>Sector:</w:t>
      </w:r>
      <w:r w:rsidR="00C13AC9">
        <w:rPr>
          <w:rFonts w:cstheme="minorHAnsi"/>
          <w:b/>
          <w:bCs/>
        </w:rPr>
        <w:tab/>
      </w:r>
      <w:r w:rsidR="00C13AC9">
        <w:rPr>
          <w:rFonts w:cstheme="minorHAnsi"/>
          <w:b/>
          <w:bCs/>
        </w:rPr>
        <w:tab/>
      </w:r>
      <w:r w:rsidR="005268BF">
        <w:rPr>
          <w:rFonts w:cstheme="minorHAnsi"/>
          <w:b/>
          <w:bCs/>
        </w:rPr>
        <w:t>Group services</w:t>
      </w:r>
    </w:p>
    <w:p w14:paraId="1CBE40C4" w14:textId="1E469440" w:rsidR="000C2075" w:rsidRPr="00456346" w:rsidRDefault="000C2075" w:rsidP="001F6E9F">
      <w:pPr>
        <w:rPr>
          <w:rFonts w:cstheme="minorHAnsi"/>
          <w:color w:val="FF0000"/>
        </w:rPr>
      </w:pPr>
      <w:r w:rsidRPr="00C13AC9">
        <w:rPr>
          <w:rFonts w:cstheme="minorHAnsi"/>
          <w:b/>
          <w:bCs/>
        </w:rPr>
        <w:tab/>
      </w: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21DD2B5F" w14:textId="172D81E1" w:rsidR="008073CA" w:rsidRPr="00C267C4" w:rsidRDefault="008073CA" w:rsidP="008073CA">
      <w:pPr>
        <w:jc w:val="both"/>
        <w:rPr>
          <w:rFonts w:cstheme="minorHAnsi"/>
        </w:rPr>
      </w:pPr>
      <w:r w:rsidRPr="00C267C4">
        <w:rPr>
          <w:rFonts w:cstheme="minorHAnsi"/>
        </w:rPr>
        <w:t xml:space="preserve">Reporting to the Group </w:t>
      </w:r>
      <w:r w:rsidR="00E91BC5">
        <w:rPr>
          <w:rFonts w:cstheme="minorHAnsi"/>
        </w:rPr>
        <w:t>CFO</w:t>
      </w:r>
      <w:r w:rsidRPr="00C267C4">
        <w:rPr>
          <w:rFonts w:cstheme="minorHAnsi"/>
        </w:rPr>
        <w:t>, this role takes full responsibility for the finance operations across APEM Group. This role will be an experienced qualified Accountant (</w:t>
      </w:r>
      <w:r w:rsidR="007B081E">
        <w:rPr>
          <w:rFonts w:cstheme="minorHAnsi"/>
        </w:rPr>
        <w:t>ACA/</w:t>
      </w:r>
      <w:r w:rsidR="00197280">
        <w:rPr>
          <w:rFonts w:cstheme="minorHAnsi"/>
        </w:rPr>
        <w:t>ACCA/</w:t>
      </w:r>
      <w:r w:rsidR="007B081E">
        <w:rPr>
          <w:rFonts w:cstheme="minorHAnsi"/>
        </w:rPr>
        <w:t>CIMA)</w:t>
      </w:r>
      <w:r w:rsidR="00197280">
        <w:rPr>
          <w:rFonts w:cstheme="minorHAnsi"/>
        </w:rPr>
        <w:t xml:space="preserve"> </w:t>
      </w:r>
      <w:r w:rsidRPr="00C267C4">
        <w:rPr>
          <w:rFonts w:cstheme="minorHAnsi"/>
        </w:rPr>
        <w:t xml:space="preserve">with exceptional operational finance experience and ability to lead and develop a team and who can be relied upon to take responsibility for day-to-day finance matters and finance operations. </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707C0DA6" w14:textId="11EB8FDF" w:rsidR="00BC7A08" w:rsidRPr="00456346" w:rsidRDefault="00BD0FD0" w:rsidP="001F6E9F">
      <w:pPr>
        <w:rPr>
          <w:rFonts w:cstheme="minorHAnsi"/>
        </w:rPr>
      </w:pPr>
      <w:r>
        <w:rPr>
          <w:rFonts w:cstheme="minorHAnsi"/>
        </w:rPr>
        <w:t xml:space="preserve">After several months you will have a strong understanding of finance and wider business processes. </w:t>
      </w:r>
      <w:r w:rsidR="00A10B5C">
        <w:rPr>
          <w:rFonts w:cstheme="minorHAnsi"/>
        </w:rPr>
        <w:t xml:space="preserve">You will have built strong relationships both with the </w:t>
      </w:r>
      <w:r w:rsidR="007B081E">
        <w:rPr>
          <w:rFonts w:cstheme="minorHAnsi"/>
        </w:rPr>
        <w:t>wider Finance</w:t>
      </w:r>
      <w:r w:rsidR="00A10B5C">
        <w:rPr>
          <w:rFonts w:cstheme="minorHAnsi"/>
        </w:rPr>
        <w:t xml:space="preserve"> team. Over time you will have </w:t>
      </w:r>
      <w:r w:rsidR="00896AEC">
        <w:rPr>
          <w:rFonts w:cstheme="minorHAnsi"/>
        </w:rPr>
        <w:t xml:space="preserve">audited all internal processes as they relate to finance and tested this and made improvements ensuring that our </w:t>
      </w:r>
      <w:r w:rsidR="007B081E">
        <w:rPr>
          <w:rFonts w:cstheme="minorHAnsi"/>
        </w:rPr>
        <w:t xml:space="preserve">policies and </w:t>
      </w:r>
      <w:r w:rsidR="00896AEC">
        <w:rPr>
          <w:rFonts w:cstheme="minorHAnsi"/>
        </w:rPr>
        <w:t xml:space="preserve">controls are </w:t>
      </w:r>
      <w:r w:rsidR="00933BD8">
        <w:rPr>
          <w:rFonts w:cstheme="minorHAnsi"/>
        </w:rPr>
        <w:t>robust</w:t>
      </w:r>
      <w:r w:rsidR="00896AEC">
        <w:rPr>
          <w:rFonts w:cstheme="minorHAnsi"/>
        </w:rPr>
        <w:t xml:space="preserve"> but also agile enough for a business of our size</w:t>
      </w:r>
      <w:r w:rsidR="00933BD8">
        <w:rPr>
          <w:rFonts w:cstheme="minorHAnsi"/>
        </w:rPr>
        <w:t xml:space="preserve"> and growth ambitions. You will also </w:t>
      </w:r>
      <w:r w:rsidR="004E6FFB">
        <w:rPr>
          <w:rFonts w:cstheme="minorHAnsi"/>
        </w:rPr>
        <w:t xml:space="preserve">be seen as a someone whose advice can be trusted and relied upon when focussing on strategic changes that may </w:t>
      </w:r>
      <w:r w:rsidR="00E41022">
        <w:rPr>
          <w:rFonts w:cstheme="minorHAnsi"/>
        </w:rPr>
        <w:t xml:space="preserve">have an impact on our financial position, be that M&amp;A activity, </w:t>
      </w:r>
      <w:r w:rsidR="007B081E">
        <w:rPr>
          <w:rFonts w:cstheme="minorHAnsi"/>
        </w:rPr>
        <w:t xml:space="preserve">tax, </w:t>
      </w:r>
      <w:r w:rsidR="00E41022">
        <w:rPr>
          <w:rFonts w:cstheme="minorHAnsi"/>
        </w:rPr>
        <w:t>capital investments</w:t>
      </w:r>
      <w:r w:rsidR="00490351">
        <w:rPr>
          <w:rFonts w:cstheme="minorHAnsi"/>
        </w:rPr>
        <w:t xml:space="preserve"> or other strategic board led initiatives.  </w:t>
      </w:r>
      <w:r w:rsidR="00896AEC">
        <w:rPr>
          <w:rFonts w:cstheme="minorHAnsi"/>
        </w:rPr>
        <w:t xml:space="preserve">  </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5B8C07FE" w14:textId="65579DF8" w:rsidR="00B0113D" w:rsidRPr="00C267C4" w:rsidRDefault="00B0113D" w:rsidP="00B0113D">
      <w:pPr>
        <w:pStyle w:val="ListParagraph"/>
        <w:numPr>
          <w:ilvl w:val="0"/>
          <w:numId w:val="10"/>
        </w:numPr>
        <w:jc w:val="both"/>
        <w:rPr>
          <w:rFonts w:cstheme="minorHAnsi"/>
        </w:rPr>
      </w:pPr>
      <w:r w:rsidRPr="00C267C4">
        <w:rPr>
          <w:rFonts w:cstheme="minorHAnsi"/>
        </w:rPr>
        <w:t xml:space="preserve">Ownership of all day-to-day </w:t>
      </w:r>
      <w:r w:rsidR="007B081E">
        <w:rPr>
          <w:rFonts w:cstheme="minorHAnsi"/>
        </w:rPr>
        <w:t xml:space="preserve">global </w:t>
      </w:r>
      <w:r w:rsidRPr="00C267C4">
        <w:rPr>
          <w:rFonts w:cstheme="minorHAnsi"/>
        </w:rPr>
        <w:t xml:space="preserve">finance operations for the business, ensuring financial controls are monitored and in place and with overall responsibility for the finance </w:t>
      </w:r>
      <w:r w:rsidR="007B081E">
        <w:rPr>
          <w:rFonts w:cstheme="minorHAnsi"/>
        </w:rPr>
        <w:t xml:space="preserve">ops </w:t>
      </w:r>
      <w:r w:rsidRPr="00C267C4">
        <w:rPr>
          <w:rFonts w:cstheme="minorHAnsi"/>
        </w:rPr>
        <w:t>team</w:t>
      </w:r>
    </w:p>
    <w:p w14:paraId="261B8E84" w14:textId="77777777" w:rsidR="00B0113D" w:rsidRPr="00C267C4" w:rsidRDefault="00B0113D" w:rsidP="00B0113D">
      <w:pPr>
        <w:pStyle w:val="ListParagraph"/>
        <w:numPr>
          <w:ilvl w:val="0"/>
          <w:numId w:val="10"/>
        </w:numPr>
        <w:jc w:val="both"/>
        <w:rPr>
          <w:rFonts w:cstheme="minorHAnsi"/>
        </w:rPr>
      </w:pPr>
      <w:r w:rsidRPr="00C267C4">
        <w:rPr>
          <w:rFonts w:cstheme="minorHAnsi"/>
        </w:rPr>
        <w:t>Process review, improvement and focus on creation of efficiencies particularly in relation to transactional processes</w:t>
      </w:r>
    </w:p>
    <w:p w14:paraId="0A371F5E" w14:textId="77777777" w:rsidR="00B0113D" w:rsidRPr="00C267C4" w:rsidRDefault="00B0113D" w:rsidP="00B0113D">
      <w:pPr>
        <w:pStyle w:val="ListParagraph"/>
        <w:numPr>
          <w:ilvl w:val="0"/>
          <w:numId w:val="10"/>
        </w:numPr>
        <w:rPr>
          <w:rFonts w:cstheme="minorHAnsi"/>
        </w:rPr>
      </w:pPr>
      <w:r w:rsidRPr="00C267C4">
        <w:rPr>
          <w:rFonts w:cstheme="minorHAnsi"/>
        </w:rPr>
        <w:t>Preparation and review of quality and insightful monthly management accounts for the group, overseeing work of team</w:t>
      </w:r>
    </w:p>
    <w:p w14:paraId="7FBB2293" w14:textId="77777777" w:rsidR="00B0113D" w:rsidRPr="00C267C4" w:rsidRDefault="00B0113D" w:rsidP="00B0113D">
      <w:pPr>
        <w:pStyle w:val="ListParagraph"/>
        <w:numPr>
          <w:ilvl w:val="0"/>
          <w:numId w:val="10"/>
        </w:numPr>
        <w:rPr>
          <w:rFonts w:cstheme="minorHAnsi"/>
        </w:rPr>
      </w:pPr>
      <w:r w:rsidRPr="00C267C4">
        <w:rPr>
          <w:rFonts w:cstheme="minorHAnsi"/>
        </w:rPr>
        <w:t>Preparation and review of department/divisional/ company P&amp;L’s</w:t>
      </w:r>
    </w:p>
    <w:p w14:paraId="492A61E7" w14:textId="77777777" w:rsidR="00B0113D" w:rsidRPr="00C267C4" w:rsidRDefault="00B0113D" w:rsidP="00B0113D">
      <w:pPr>
        <w:numPr>
          <w:ilvl w:val="0"/>
          <w:numId w:val="10"/>
        </w:numPr>
        <w:shd w:val="clear" w:color="auto" w:fill="FFFFFF"/>
        <w:spacing w:before="100" w:beforeAutospacing="1" w:after="100" w:afterAutospacing="1"/>
        <w:ind w:right="240"/>
        <w:rPr>
          <w:rFonts w:cstheme="minorHAnsi"/>
        </w:rPr>
      </w:pPr>
      <w:r w:rsidRPr="00C267C4">
        <w:rPr>
          <w:rFonts w:cstheme="minorHAnsi"/>
        </w:rPr>
        <w:t>Board reporting, including commentary, variance analysis, KPIs, trend analysis</w:t>
      </w:r>
    </w:p>
    <w:p w14:paraId="79FAC889" w14:textId="77777777" w:rsidR="00B0113D" w:rsidRPr="00C267C4" w:rsidRDefault="00B0113D" w:rsidP="00B0113D">
      <w:pPr>
        <w:numPr>
          <w:ilvl w:val="0"/>
          <w:numId w:val="10"/>
        </w:numPr>
        <w:shd w:val="clear" w:color="auto" w:fill="FFFFFF"/>
        <w:spacing w:before="100" w:beforeAutospacing="1" w:after="100" w:afterAutospacing="1"/>
        <w:ind w:right="240"/>
        <w:rPr>
          <w:rFonts w:cstheme="minorHAnsi"/>
        </w:rPr>
      </w:pPr>
      <w:r w:rsidRPr="00C267C4">
        <w:rPr>
          <w:rFonts w:cstheme="minorHAnsi"/>
        </w:rPr>
        <w:t>Working capital management and balance sheet maintenance, including responsibility for the accounts receivable and accounts payable</w:t>
      </w:r>
    </w:p>
    <w:p w14:paraId="24EC2602" w14:textId="77777777" w:rsidR="00B0113D" w:rsidRPr="00C267C4" w:rsidRDefault="00B0113D" w:rsidP="00B0113D">
      <w:pPr>
        <w:pStyle w:val="ListParagraph"/>
        <w:numPr>
          <w:ilvl w:val="0"/>
          <w:numId w:val="10"/>
        </w:numPr>
        <w:jc w:val="both"/>
        <w:rPr>
          <w:rFonts w:cstheme="minorHAnsi"/>
        </w:rPr>
      </w:pPr>
      <w:r w:rsidRPr="00C267C4">
        <w:rPr>
          <w:rFonts w:cstheme="minorHAnsi"/>
        </w:rPr>
        <w:t>Treasury Management including currency management and direct 13-week cashflow on a weekly basis</w:t>
      </w:r>
    </w:p>
    <w:p w14:paraId="0FE8C8AA" w14:textId="77777777" w:rsidR="00B0113D" w:rsidRPr="00C267C4" w:rsidRDefault="00B0113D" w:rsidP="00B0113D">
      <w:pPr>
        <w:numPr>
          <w:ilvl w:val="0"/>
          <w:numId w:val="10"/>
        </w:numPr>
        <w:shd w:val="clear" w:color="auto" w:fill="FFFFFF"/>
        <w:spacing w:before="100" w:beforeAutospacing="1" w:after="100" w:afterAutospacing="1"/>
        <w:ind w:right="240"/>
        <w:rPr>
          <w:rFonts w:cstheme="minorHAnsi"/>
        </w:rPr>
      </w:pPr>
      <w:r w:rsidRPr="00C267C4">
        <w:rPr>
          <w:rFonts w:cstheme="minorHAnsi"/>
        </w:rPr>
        <w:t>Responsible for overheads and business support budget and re-forecast process, integrating with the Group budget process</w:t>
      </w:r>
    </w:p>
    <w:p w14:paraId="7066DC46" w14:textId="77777777" w:rsidR="00B0113D" w:rsidRPr="00C267C4" w:rsidRDefault="00B0113D" w:rsidP="00B0113D">
      <w:pPr>
        <w:numPr>
          <w:ilvl w:val="0"/>
          <w:numId w:val="10"/>
        </w:numPr>
        <w:shd w:val="clear" w:color="auto" w:fill="FFFFFF"/>
        <w:spacing w:before="100" w:beforeAutospacing="1" w:after="100" w:afterAutospacing="1"/>
        <w:ind w:right="240"/>
        <w:rPr>
          <w:rFonts w:cstheme="minorHAnsi"/>
        </w:rPr>
      </w:pPr>
      <w:r w:rsidRPr="00C267C4">
        <w:rPr>
          <w:rFonts w:cstheme="minorHAnsi"/>
        </w:rPr>
        <w:t>Responsibility for the Group audits and statutory reporting</w:t>
      </w:r>
    </w:p>
    <w:p w14:paraId="351D6450" w14:textId="6173542E" w:rsidR="00B0113D" w:rsidRPr="00C267C4" w:rsidRDefault="00B0113D" w:rsidP="00B0113D">
      <w:pPr>
        <w:pStyle w:val="ListParagraph"/>
        <w:numPr>
          <w:ilvl w:val="0"/>
          <w:numId w:val="10"/>
        </w:numPr>
        <w:jc w:val="both"/>
        <w:rPr>
          <w:rFonts w:cstheme="minorHAnsi"/>
        </w:rPr>
      </w:pPr>
      <w:r w:rsidRPr="00C267C4">
        <w:rPr>
          <w:rFonts w:cstheme="minorHAnsi"/>
        </w:rPr>
        <w:t>Technical lead on all tax issues in terms of UK and worldwide taxes due to global expansion, including identifying potential issues</w:t>
      </w:r>
      <w:r w:rsidR="00197280">
        <w:rPr>
          <w:rFonts w:cstheme="minorHAnsi"/>
        </w:rPr>
        <w:t xml:space="preserve">; </w:t>
      </w:r>
      <w:r w:rsidRPr="00C267C4">
        <w:rPr>
          <w:rFonts w:cstheme="minorHAnsi"/>
        </w:rPr>
        <w:t>inclu</w:t>
      </w:r>
      <w:r w:rsidR="00197280">
        <w:rPr>
          <w:rFonts w:cstheme="minorHAnsi"/>
        </w:rPr>
        <w:t>ding</w:t>
      </w:r>
      <w:r w:rsidRPr="00C267C4">
        <w:rPr>
          <w:rFonts w:cstheme="minorHAnsi"/>
        </w:rPr>
        <w:t xml:space="preserve"> international transfer pricing.</w:t>
      </w:r>
    </w:p>
    <w:p w14:paraId="439E26B5" w14:textId="77777777" w:rsidR="00B0113D" w:rsidRPr="00C267C4" w:rsidRDefault="00B0113D" w:rsidP="00B0113D">
      <w:pPr>
        <w:pStyle w:val="ListParagraph"/>
        <w:numPr>
          <w:ilvl w:val="0"/>
          <w:numId w:val="10"/>
        </w:numPr>
        <w:jc w:val="both"/>
        <w:rPr>
          <w:rFonts w:cstheme="minorHAnsi"/>
        </w:rPr>
      </w:pPr>
      <w:r w:rsidRPr="00C267C4">
        <w:rPr>
          <w:rFonts w:cstheme="minorHAnsi"/>
        </w:rPr>
        <w:t>To maintain a culture of continuous improvement and quality assurance</w:t>
      </w:r>
    </w:p>
    <w:p w14:paraId="138CE6D3" w14:textId="77777777" w:rsidR="00D75569" w:rsidRPr="0028380C" w:rsidRDefault="00D75569" w:rsidP="00D75569">
      <w:pPr>
        <w:pStyle w:val="ListParagraph"/>
        <w:numPr>
          <w:ilvl w:val="0"/>
          <w:numId w:val="10"/>
        </w:numPr>
        <w:rPr>
          <w:rFonts w:cstheme="minorHAnsi"/>
        </w:rPr>
      </w:pPr>
      <w:r w:rsidRPr="0028380C">
        <w:rPr>
          <w:rFonts w:cstheme="minorHAnsi"/>
        </w:rPr>
        <w:t>To carry out any additional activities that may be reasonably required or requested.</w:t>
      </w:r>
    </w:p>
    <w:p w14:paraId="1F7FF51C" w14:textId="77777777" w:rsidR="00D75569" w:rsidRPr="00312793" w:rsidRDefault="00D75569" w:rsidP="00D75569">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E660CD" w14:textId="1EA2CFEA" w:rsidR="00480ABC" w:rsidRPr="00456346" w:rsidRDefault="00480ABC" w:rsidP="00312793">
      <w:pPr>
        <w:pStyle w:val="ListParagraph"/>
        <w:ind w:left="360"/>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7E5866BB"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2B006673" w14:textId="0E2E4240" w:rsidR="00480ABC" w:rsidRPr="00456346" w:rsidRDefault="00C91358" w:rsidP="001F6E9F">
      <w:pPr>
        <w:pStyle w:val="ListParagraph"/>
        <w:numPr>
          <w:ilvl w:val="0"/>
          <w:numId w:val="10"/>
        </w:numPr>
        <w:rPr>
          <w:rFonts w:cstheme="minorHAnsi"/>
        </w:rPr>
      </w:pPr>
      <w:r>
        <w:rPr>
          <w:rFonts w:cstheme="minorHAnsi"/>
        </w:rPr>
        <w:t>Qualified Accountant (ACA/ACCA/CIMA)</w:t>
      </w:r>
    </w:p>
    <w:p w14:paraId="49670EF0" w14:textId="75C24AEF" w:rsidR="00480ABC" w:rsidRPr="00456346" w:rsidRDefault="00C91358" w:rsidP="001F6E9F">
      <w:pPr>
        <w:pStyle w:val="ListParagraph"/>
        <w:numPr>
          <w:ilvl w:val="0"/>
          <w:numId w:val="10"/>
        </w:numPr>
        <w:rPr>
          <w:rFonts w:cstheme="minorHAnsi"/>
        </w:rPr>
      </w:pPr>
      <w:r>
        <w:rPr>
          <w:rFonts w:cstheme="minorHAnsi"/>
        </w:rPr>
        <w:t>Significant post qualification experience</w:t>
      </w:r>
    </w:p>
    <w:p w14:paraId="11B4D9C4" w14:textId="66C416EE" w:rsidR="00480ABC" w:rsidRDefault="00C91358" w:rsidP="001F6E9F">
      <w:pPr>
        <w:pStyle w:val="ListParagraph"/>
        <w:numPr>
          <w:ilvl w:val="0"/>
          <w:numId w:val="10"/>
        </w:numPr>
        <w:rPr>
          <w:rFonts w:cstheme="minorHAnsi"/>
        </w:rPr>
      </w:pPr>
      <w:r>
        <w:rPr>
          <w:rFonts w:cstheme="minorHAnsi"/>
        </w:rPr>
        <w:t xml:space="preserve">Strong </w:t>
      </w:r>
      <w:r w:rsidR="006A38B5">
        <w:rPr>
          <w:rFonts w:cstheme="minorHAnsi"/>
        </w:rPr>
        <w:t xml:space="preserve">technical background with a full understanding off all aspects of accounting (financial, </w:t>
      </w:r>
      <w:r w:rsidR="004B5825">
        <w:rPr>
          <w:rFonts w:cstheme="minorHAnsi"/>
        </w:rPr>
        <w:t>management etc)</w:t>
      </w:r>
    </w:p>
    <w:p w14:paraId="3242B95A" w14:textId="7C8D0FF0" w:rsidR="00A33A76" w:rsidRDefault="00AE3B99" w:rsidP="001F6E9F">
      <w:pPr>
        <w:pStyle w:val="ListParagraph"/>
        <w:numPr>
          <w:ilvl w:val="0"/>
          <w:numId w:val="10"/>
        </w:numPr>
        <w:rPr>
          <w:rFonts w:cstheme="minorHAnsi"/>
        </w:rPr>
      </w:pPr>
      <w:r>
        <w:rPr>
          <w:rFonts w:cstheme="minorHAnsi"/>
        </w:rPr>
        <w:t>Experience working in a high growth, high change environment</w:t>
      </w:r>
      <w:r w:rsidR="00197280">
        <w:rPr>
          <w:rFonts w:cstheme="minorHAnsi"/>
        </w:rPr>
        <w:t>, &gt;£100m turnover</w:t>
      </w:r>
    </w:p>
    <w:p w14:paraId="0E07CFB3" w14:textId="6BC413E6" w:rsidR="004B5825" w:rsidRDefault="00197280" w:rsidP="001F6E9F">
      <w:pPr>
        <w:pStyle w:val="ListParagraph"/>
        <w:numPr>
          <w:ilvl w:val="0"/>
          <w:numId w:val="10"/>
        </w:numPr>
        <w:rPr>
          <w:rFonts w:cstheme="minorHAnsi"/>
        </w:rPr>
      </w:pPr>
      <w:r>
        <w:rPr>
          <w:rFonts w:cstheme="minorHAnsi"/>
        </w:rPr>
        <w:t>Leading, managing and developing a global finance team</w:t>
      </w:r>
    </w:p>
    <w:p w14:paraId="6277DF73" w14:textId="768EAF5A" w:rsidR="006A38B5" w:rsidRDefault="006A38B5" w:rsidP="001F6E9F">
      <w:pPr>
        <w:pStyle w:val="ListParagraph"/>
        <w:numPr>
          <w:ilvl w:val="0"/>
          <w:numId w:val="10"/>
        </w:numPr>
        <w:rPr>
          <w:rFonts w:cstheme="minorHAnsi"/>
        </w:rPr>
      </w:pPr>
      <w:r>
        <w:rPr>
          <w:rFonts w:cstheme="minorHAnsi"/>
        </w:rPr>
        <w:t>Track record in process improvement specifically internal controls</w:t>
      </w:r>
    </w:p>
    <w:p w14:paraId="0AE5A278" w14:textId="6A9767FA" w:rsidR="00480ABC" w:rsidRPr="00197280" w:rsidRDefault="00480ABC" w:rsidP="00197280">
      <w:pPr>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Default="00456346" w:rsidP="001F6E9F">
      <w:pPr>
        <w:pStyle w:val="paragraph"/>
        <w:spacing w:before="0" w:beforeAutospacing="0" w:after="0" w:afterAutospacing="0"/>
        <w:textAlignment w:val="baseline"/>
        <w:rPr>
          <w:rStyle w:val="eop"/>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6582BCF6" w14:textId="77777777" w:rsidR="00507FE6" w:rsidRPr="00456346" w:rsidRDefault="00507FE6" w:rsidP="001F6E9F">
      <w:pPr>
        <w:pStyle w:val="paragraph"/>
        <w:spacing w:before="0" w:beforeAutospacing="0" w:after="0" w:afterAutospacing="0"/>
        <w:textAlignment w:val="baseline"/>
        <w:rPr>
          <w:rFonts w:asciiTheme="minorHAnsi" w:hAnsiTheme="minorHAnsi" w:cstheme="minorHAnsi"/>
          <w:sz w:val="22"/>
          <w:szCs w:val="22"/>
        </w:rPr>
      </w:pP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EB61" w14:textId="77777777" w:rsidR="00E44076" w:rsidRDefault="00E44076" w:rsidP="009662B0">
      <w:r>
        <w:separator/>
      </w:r>
    </w:p>
  </w:endnote>
  <w:endnote w:type="continuationSeparator" w:id="0">
    <w:p w14:paraId="1B01AE52" w14:textId="77777777" w:rsidR="00E44076" w:rsidRDefault="00E4407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DE06" w14:textId="77777777" w:rsidR="00E44076" w:rsidRDefault="00E44076" w:rsidP="009662B0">
      <w:r>
        <w:separator/>
      </w:r>
    </w:p>
  </w:footnote>
  <w:footnote w:type="continuationSeparator" w:id="0">
    <w:p w14:paraId="3C9C57EE" w14:textId="77777777" w:rsidR="00E44076" w:rsidRDefault="00E4407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6"/>
  </w:num>
  <w:num w:numId="2" w16cid:durableId="1302491753">
    <w:abstractNumId w:val="9"/>
  </w:num>
  <w:num w:numId="3" w16cid:durableId="46417209">
    <w:abstractNumId w:val="3"/>
  </w:num>
  <w:num w:numId="4" w16cid:durableId="811099834">
    <w:abstractNumId w:val="4"/>
  </w:num>
  <w:num w:numId="5" w16cid:durableId="1010375495">
    <w:abstractNumId w:val="1"/>
  </w:num>
  <w:num w:numId="6" w16cid:durableId="170529513">
    <w:abstractNumId w:val="7"/>
  </w:num>
  <w:num w:numId="7" w16cid:durableId="323821856">
    <w:abstractNumId w:val="8"/>
  </w:num>
  <w:num w:numId="8" w16cid:durableId="1947540033">
    <w:abstractNumId w:val="2"/>
  </w:num>
  <w:num w:numId="9" w16cid:durableId="1868828406">
    <w:abstractNumId w:val="0"/>
  </w:num>
  <w:num w:numId="10" w16cid:durableId="174423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97280"/>
    <w:rsid w:val="001B1353"/>
    <w:rsid w:val="001F5B22"/>
    <w:rsid w:val="001F6E9F"/>
    <w:rsid w:val="001F7EFE"/>
    <w:rsid w:val="0024760D"/>
    <w:rsid w:val="002640B2"/>
    <w:rsid w:val="00266B91"/>
    <w:rsid w:val="00270038"/>
    <w:rsid w:val="002B5D0B"/>
    <w:rsid w:val="002D4063"/>
    <w:rsid w:val="002E015E"/>
    <w:rsid w:val="002F2DBE"/>
    <w:rsid w:val="00312793"/>
    <w:rsid w:val="003261D5"/>
    <w:rsid w:val="003348F8"/>
    <w:rsid w:val="003A25B8"/>
    <w:rsid w:val="003D584A"/>
    <w:rsid w:val="003F079A"/>
    <w:rsid w:val="00405625"/>
    <w:rsid w:val="00434E65"/>
    <w:rsid w:val="004417EB"/>
    <w:rsid w:val="004537A1"/>
    <w:rsid w:val="00456346"/>
    <w:rsid w:val="00480ABC"/>
    <w:rsid w:val="00490351"/>
    <w:rsid w:val="004B463A"/>
    <w:rsid w:val="004B5825"/>
    <w:rsid w:val="004C7F4D"/>
    <w:rsid w:val="004E6FFB"/>
    <w:rsid w:val="00502DC0"/>
    <w:rsid w:val="00507FE6"/>
    <w:rsid w:val="005174FB"/>
    <w:rsid w:val="005268BF"/>
    <w:rsid w:val="00577B58"/>
    <w:rsid w:val="005A0BDA"/>
    <w:rsid w:val="005E0D83"/>
    <w:rsid w:val="00606537"/>
    <w:rsid w:val="00613DCE"/>
    <w:rsid w:val="00665BD5"/>
    <w:rsid w:val="00671168"/>
    <w:rsid w:val="00675257"/>
    <w:rsid w:val="006A38B5"/>
    <w:rsid w:val="006D7A66"/>
    <w:rsid w:val="007173A2"/>
    <w:rsid w:val="00760911"/>
    <w:rsid w:val="0076110E"/>
    <w:rsid w:val="0076436D"/>
    <w:rsid w:val="007B081E"/>
    <w:rsid w:val="007C3C0E"/>
    <w:rsid w:val="008073CA"/>
    <w:rsid w:val="0083105C"/>
    <w:rsid w:val="00836743"/>
    <w:rsid w:val="008602A0"/>
    <w:rsid w:val="00896AEC"/>
    <w:rsid w:val="008B1F11"/>
    <w:rsid w:val="0092509C"/>
    <w:rsid w:val="00933BD8"/>
    <w:rsid w:val="009455F0"/>
    <w:rsid w:val="009662B0"/>
    <w:rsid w:val="0096767D"/>
    <w:rsid w:val="00967CB4"/>
    <w:rsid w:val="00986C60"/>
    <w:rsid w:val="00996F9F"/>
    <w:rsid w:val="009A0214"/>
    <w:rsid w:val="00A10B5C"/>
    <w:rsid w:val="00A33A76"/>
    <w:rsid w:val="00A43431"/>
    <w:rsid w:val="00A4560C"/>
    <w:rsid w:val="00A46C39"/>
    <w:rsid w:val="00A5164B"/>
    <w:rsid w:val="00A95E4B"/>
    <w:rsid w:val="00A97C79"/>
    <w:rsid w:val="00AA5570"/>
    <w:rsid w:val="00AD1073"/>
    <w:rsid w:val="00AE3B99"/>
    <w:rsid w:val="00B0113D"/>
    <w:rsid w:val="00B643A1"/>
    <w:rsid w:val="00B76037"/>
    <w:rsid w:val="00BC7A08"/>
    <w:rsid w:val="00BD0FD0"/>
    <w:rsid w:val="00BE0763"/>
    <w:rsid w:val="00BE559A"/>
    <w:rsid w:val="00C13AC9"/>
    <w:rsid w:val="00C461B3"/>
    <w:rsid w:val="00C91358"/>
    <w:rsid w:val="00C97456"/>
    <w:rsid w:val="00CA63C6"/>
    <w:rsid w:val="00CA7AD4"/>
    <w:rsid w:val="00CC6850"/>
    <w:rsid w:val="00CD6BDE"/>
    <w:rsid w:val="00D23FEC"/>
    <w:rsid w:val="00D33AAD"/>
    <w:rsid w:val="00D341E8"/>
    <w:rsid w:val="00D347C3"/>
    <w:rsid w:val="00D75569"/>
    <w:rsid w:val="00DB4533"/>
    <w:rsid w:val="00DB6768"/>
    <w:rsid w:val="00DD40E2"/>
    <w:rsid w:val="00E006D6"/>
    <w:rsid w:val="00E3412A"/>
    <w:rsid w:val="00E41022"/>
    <w:rsid w:val="00E44076"/>
    <w:rsid w:val="00E5047A"/>
    <w:rsid w:val="00E802FC"/>
    <w:rsid w:val="00E91BC5"/>
    <w:rsid w:val="00F01F39"/>
    <w:rsid w:val="00F15A49"/>
    <w:rsid w:val="00F5002F"/>
    <w:rsid w:val="00F543D5"/>
    <w:rsid w:val="00F61B06"/>
    <w:rsid w:val="00F70F03"/>
    <w:rsid w:val="00FD6682"/>
    <w:rsid w:val="00FE3EAC"/>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3</cp:revision>
  <cp:lastPrinted>2015-05-19T13:49:00Z</cp:lastPrinted>
  <dcterms:created xsi:type="dcterms:W3CDTF">2024-10-08T13:10:00Z</dcterms:created>
  <dcterms:modified xsi:type="dcterms:W3CDTF">2024-10-10T09:41:00Z</dcterms:modified>
</cp:coreProperties>
</file>