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D2C47" w14:textId="77777777" w:rsidR="002C0038" w:rsidRDefault="002C0038" w:rsidP="002C0038">
      <w:pPr>
        <w:jc w:val="center"/>
        <w:rPr>
          <w:b/>
          <w:bCs/>
        </w:rPr>
      </w:pPr>
    </w:p>
    <w:p w14:paraId="0BD88B78" w14:textId="77777777" w:rsidR="002C0038" w:rsidRPr="00102545" w:rsidRDefault="002C0038" w:rsidP="002C0038">
      <w:pPr>
        <w:jc w:val="center"/>
        <w:rPr>
          <w:b/>
          <w:bCs/>
        </w:rPr>
      </w:pPr>
      <w:r w:rsidRPr="00102545">
        <w:rPr>
          <w:b/>
          <w:bCs/>
        </w:rPr>
        <w:t>Job Description</w:t>
      </w:r>
    </w:p>
    <w:p w14:paraId="0D6B2ED2" w14:textId="77777777" w:rsidR="002C0038" w:rsidRPr="00102545" w:rsidRDefault="002C0038" w:rsidP="002C0038"/>
    <w:p w14:paraId="63EFF8EA" w14:textId="5ADD363D" w:rsidR="002C0038" w:rsidRPr="00D14B82" w:rsidRDefault="002C0038" w:rsidP="002C0038">
      <w:pPr>
        <w:rPr>
          <w:b/>
          <w:bCs/>
          <w:u w:val="single"/>
        </w:rPr>
      </w:pPr>
      <w:r w:rsidRPr="00102545">
        <w:rPr>
          <w:b/>
        </w:rPr>
        <w:t xml:space="preserve">Role title: </w:t>
      </w:r>
      <w:r>
        <w:rPr>
          <w:b/>
        </w:rPr>
        <w:tab/>
      </w:r>
      <w:r w:rsidRPr="00D14B82">
        <w:rPr>
          <w:b/>
          <w:bCs/>
        </w:rPr>
        <w:t xml:space="preserve">Office </w:t>
      </w:r>
      <w:r w:rsidR="001260B8">
        <w:rPr>
          <w:b/>
          <w:bCs/>
        </w:rPr>
        <w:t>Administrator</w:t>
      </w:r>
      <w:r w:rsidRPr="00102545">
        <w:rPr>
          <w:b/>
        </w:rPr>
        <w:tab/>
      </w:r>
    </w:p>
    <w:p w14:paraId="082D25EB" w14:textId="5EE377D8" w:rsidR="002C0038" w:rsidRPr="00102545" w:rsidRDefault="002C0038" w:rsidP="002C0038">
      <w:pPr>
        <w:rPr>
          <w:b/>
          <w:bCs/>
        </w:rPr>
      </w:pPr>
      <w:r w:rsidRPr="69AA8A06">
        <w:rPr>
          <w:b/>
          <w:bCs/>
        </w:rPr>
        <w:t xml:space="preserve">Reports to: </w:t>
      </w:r>
      <w:r>
        <w:tab/>
      </w:r>
      <w:r w:rsidR="001260B8">
        <w:rPr>
          <w:b/>
          <w:bCs/>
        </w:rPr>
        <w:t>Facilities and Compliance Manager</w:t>
      </w:r>
    </w:p>
    <w:p w14:paraId="471453FB" w14:textId="77A16076" w:rsidR="002C0038" w:rsidRPr="00102545" w:rsidRDefault="002C0038" w:rsidP="002C0038">
      <w:pPr>
        <w:rPr>
          <w:b/>
        </w:rPr>
      </w:pPr>
      <w:r w:rsidRPr="00102545">
        <w:rPr>
          <w:b/>
        </w:rPr>
        <w:t>Grade:</w:t>
      </w:r>
      <w:r w:rsidRPr="00102545">
        <w:rPr>
          <w:b/>
        </w:rPr>
        <w:tab/>
      </w:r>
      <w:r w:rsidRPr="00102545">
        <w:rPr>
          <w:b/>
        </w:rPr>
        <w:tab/>
      </w:r>
      <w:r w:rsidR="001260B8">
        <w:rPr>
          <w:b/>
        </w:rPr>
        <w:t>Scientist</w:t>
      </w:r>
    </w:p>
    <w:p w14:paraId="71E69315" w14:textId="73233518" w:rsidR="002C0038" w:rsidRPr="00102545" w:rsidRDefault="002C0038" w:rsidP="002C0038">
      <w:pPr>
        <w:rPr>
          <w:b/>
        </w:rPr>
      </w:pPr>
      <w:r w:rsidRPr="00102545">
        <w:rPr>
          <w:b/>
        </w:rPr>
        <w:t>Sector:</w:t>
      </w:r>
      <w:r w:rsidRPr="00102545">
        <w:rPr>
          <w:b/>
        </w:rPr>
        <w:tab/>
      </w:r>
      <w:r w:rsidRPr="00102545">
        <w:rPr>
          <w:b/>
        </w:rPr>
        <w:tab/>
        <w:t>Marine &amp; Consents</w:t>
      </w:r>
      <w:r w:rsidR="001260B8">
        <w:rPr>
          <w:b/>
        </w:rPr>
        <w:t xml:space="preserve"> (or HSEQ)</w:t>
      </w:r>
    </w:p>
    <w:p w14:paraId="35A570BC" w14:textId="34A048DE" w:rsidR="002C0038" w:rsidRPr="00102545" w:rsidRDefault="002C0038" w:rsidP="002C0038">
      <w:r w:rsidRPr="00102545">
        <w:rPr>
          <w:b/>
        </w:rPr>
        <w:t>Division:</w:t>
      </w:r>
      <w:r w:rsidRPr="00102545">
        <w:rPr>
          <w:b/>
        </w:rPr>
        <w:tab/>
      </w:r>
      <w:r w:rsidR="00744B9F" w:rsidRPr="00102545">
        <w:rPr>
          <w:b/>
        </w:rPr>
        <w:t>N</w:t>
      </w:r>
      <w:r w:rsidR="00744B9F">
        <w:rPr>
          <w:b/>
        </w:rPr>
        <w:t>ASH</w:t>
      </w:r>
      <w:r w:rsidR="00744B9F" w:rsidRPr="00102545">
        <w:rPr>
          <w:b/>
        </w:rPr>
        <w:t xml:space="preserve"> </w:t>
      </w:r>
      <w:r w:rsidRPr="00102545">
        <w:rPr>
          <w:b/>
        </w:rPr>
        <w:t>Maritime</w:t>
      </w:r>
      <w:r w:rsidRPr="00102545">
        <w:rPr>
          <w:b/>
        </w:rPr>
        <w:tab/>
      </w:r>
    </w:p>
    <w:p w14:paraId="26E2A98D" w14:textId="77777777" w:rsidR="002C0038" w:rsidRPr="00102545" w:rsidRDefault="002C0038" w:rsidP="002C0038"/>
    <w:p w14:paraId="608F441D" w14:textId="77777777" w:rsidR="002C0038" w:rsidRPr="00102545" w:rsidRDefault="002C0038" w:rsidP="002C0038">
      <w:pPr>
        <w:rPr>
          <w:b/>
          <w:bCs/>
        </w:rPr>
      </w:pPr>
      <w:r w:rsidRPr="00102545">
        <w:rPr>
          <w:b/>
          <w:bCs/>
        </w:rPr>
        <w:t>Purpose / Scope of role</w:t>
      </w:r>
    </w:p>
    <w:p w14:paraId="7334E7B8" w14:textId="77777777" w:rsidR="002C0038" w:rsidRPr="00102545" w:rsidRDefault="002C0038" w:rsidP="002C0038">
      <w:pPr>
        <w:tabs>
          <w:tab w:val="left" w:pos="3576"/>
        </w:tabs>
      </w:pPr>
      <w:r>
        <w:tab/>
      </w:r>
    </w:p>
    <w:p w14:paraId="4FAA8038" w14:textId="77777777" w:rsidR="002C0038" w:rsidRPr="00102545" w:rsidRDefault="002C0038" w:rsidP="002C0038">
      <w:r w:rsidRPr="00102545">
        <w:t>NASH Maritime are the specialists in shipping, navigation, and maritime risk. Our mission is to empower the marine sector to create a sustainable and accident-free maritime environment, through better understanding and mitigation of maritime risks and impacts.</w:t>
      </w:r>
      <w:r>
        <w:t xml:space="preserve"> </w:t>
      </w:r>
    </w:p>
    <w:p w14:paraId="5B05C048" w14:textId="77777777" w:rsidR="002C0038" w:rsidRPr="00102545" w:rsidRDefault="002C0038" w:rsidP="002C0038"/>
    <w:p w14:paraId="06AE5F21" w14:textId="77777777" w:rsidR="002C0038" w:rsidRPr="00102545" w:rsidRDefault="002C0038" w:rsidP="002C0038">
      <w:r w:rsidRPr="00102545">
        <w:t>We manage and deliver shipping &amp; navigation studies and marine risk assessments for major infrastructure developments in offshore renewables, ports/harbours, marine terminals, and oil &amp; gas facilities. We provide innovative whole-life cycle solutions through planning, site selection, feasibility studies, design, consenting, EIA, operation, and decommissioning phases of projects.</w:t>
      </w:r>
      <w:r>
        <w:t xml:space="preserve"> </w:t>
      </w:r>
      <w:r w:rsidRPr="00102545">
        <w:t xml:space="preserve">We provide evidence-based advice that combines practical maritime experience with data science technology. With over 25 years’ supporting maritime businesses, we have </w:t>
      </w:r>
      <w:proofErr w:type="gramStart"/>
      <w:r w:rsidRPr="00102545">
        <w:t>hands-on</w:t>
      </w:r>
      <w:proofErr w:type="gramEnd"/>
      <w:r w:rsidRPr="00102545">
        <w:t xml:space="preserve"> experience in the maritime environment, understand the commercial value of risk-based decision-making and take an active role driving new, innovative approaches to safety and cost reduction.</w:t>
      </w:r>
    </w:p>
    <w:p w14:paraId="6A8427B6" w14:textId="77777777" w:rsidR="002C0038" w:rsidRPr="00102545" w:rsidRDefault="002C0038" w:rsidP="002C0038"/>
    <w:p w14:paraId="6AF47031" w14:textId="4070556D" w:rsidR="002C0038" w:rsidRPr="00102545" w:rsidRDefault="002C0038" w:rsidP="002C0038">
      <w:r w:rsidRPr="00102545">
        <w:t xml:space="preserve">As </w:t>
      </w:r>
      <w:r>
        <w:t xml:space="preserve">Office </w:t>
      </w:r>
      <w:r w:rsidR="00300D46">
        <w:t>Administrator</w:t>
      </w:r>
      <w:r>
        <w:t xml:space="preserve"> you will play </w:t>
      </w:r>
      <w:r w:rsidR="00AC2864">
        <w:t xml:space="preserve">a critical </w:t>
      </w:r>
      <w:r>
        <w:t xml:space="preserve">role </w:t>
      </w:r>
      <w:r w:rsidR="00AC2864">
        <w:t xml:space="preserve">in </w:t>
      </w:r>
      <w:r>
        <w:t xml:space="preserve">ensuring the policies, procedures and company direction is effectively communicated, </w:t>
      </w:r>
      <w:proofErr w:type="gramStart"/>
      <w:r>
        <w:t>managed</w:t>
      </w:r>
      <w:proofErr w:type="gramEnd"/>
      <w:r>
        <w:t xml:space="preserve"> and reported.  </w:t>
      </w:r>
    </w:p>
    <w:p w14:paraId="3E810A67" w14:textId="77777777" w:rsidR="002C0038" w:rsidRPr="00102545" w:rsidRDefault="002C0038" w:rsidP="002C0038"/>
    <w:p w14:paraId="7778DBF8" w14:textId="77777777" w:rsidR="002C0038" w:rsidRPr="00102545" w:rsidRDefault="002C0038" w:rsidP="002C0038">
      <w:pPr>
        <w:rPr>
          <w:b/>
        </w:rPr>
      </w:pPr>
      <w:r w:rsidRPr="00102545">
        <w:rPr>
          <w:b/>
        </w:rPr>
        <w:t>What success looks like in this role</w:t>
      </w:r>
    </w:p>
    <w:p w14:paraId="729BAF07" w14:textId="77777777" w:rsidR="002C0038" w:rsidRDefault="002C0038" w:rsidP="002C0038">
      <w:pPr>
        <w:rPr>
          <w:bCs/>
        </w:rPr>
      </w:pPr>
    </w:p>
    <w:p w14:paraId="0F2E75E7" w14:textId="08C4C8BE" w:rsidR="00604251" w:rsidRDefault="002C0038" w:rsidP="002C0038">
      <w:r>
        <w:t xml:space="preserve">Your administrative </w:t>
      </w:r>
      <w:r w:rsidRPr="00DF7EDC">
        <w:t xml:space="preserve">experience </w:t>
      </w:r>
      <w:r>
        <w:t xml:space="preserve">coupled with </w:t>
      </w:r>
      <w:r w:rsidR="00300D46">
        <w:t xml:space="preserve">organisational and time management </w:t>
      </w:r>
      <w:r>
        <w:t xml:space="preserve">skills will enhance and add value to the </w:t>
      </w:r>
      <w:r w:rsidR="00300D46">
        <w:t xml:space="preserve">Central Administration team, the </w:t>
      </w:r>
      <w:r>
        <w:t xml:space="preserve">Executive </w:t>
      </w:r>
      <w:proofErr w:type="gramStart"/>
      <w:r>
        <w:t>team</w:t>
      </w:r>
      <w:proofErr w:type="gramEnd"/>
      <w:r>
        <w:t xml:space="preserve"> and the overall effectiveness of NASH Maritime.  </w:t>
      </w:r>
      <w:proofErr w:type="gramStart"/>
      <w:r w:rsidRPr="0031631D">
        <w:t>You’ll</w:t>
      </w:r>
      <w:proofErr w:type="gramEnd"/>
      <w:r w:rsidRPr="0031631D">
        <w:t xml:space="preserve"> be part of </w:t>
      </w:r>
      <w:r w:rsidR="00604251">
        <w:t>and the core</w:t>
      </w:r>
      <w:r w:rsidR="00300D46">
        <w:t xml:space="preserve"> team </w:t>
      </w:r>
      <w:r>
        <w:t xml:space="preserve">supporting the </w:t>
      </w:r>
      <w:r w:rsidR="00300D46">
        <w:t>a</w:t>
      </w:r>
      <w:r>
        <w:t>dministration of</w:t>
      </w:r>
      <w:r w:rsidRPr="0031631D">
        <w:t xml:space="preserve"> marine, shipping and navigation consultancy projects across renewables, oil and gas</w:t>
      </w:r>
      <w:r>
        <w:t xml:space="preserve"> and </w:t>
      </w:r>
      <w:r w:rsidRPr="0031631D">
        <w:t>ports</w:t>
      </w:r>
      <w:r>
        <w:t>/</w:t>
      </w:r>
      <w:r w:rsidRPr="0031631D">
        <w:t>maritime sectors.</w:t>
      </w:r>
      <w:r w:rsidR="000532A6">
        <w:t xml:space="preserve"> </w:t>
      </w:r>
      <w:r w:rsidR="00604251">
        <w:t>You will ensure a quality, sustainable and safe local office environment with good reporting, effective travel booking and compliance</w:t>
      </w:r>
      <w:r w:rsidR="001F6698">
        <w:t xml:space="preserve"> with policies and processes.</w:t>
      </w:r>
    </w:p>
    <w:p w14:paraId="01F13A58" w14:textId="77777777" w:rsidR="002C0038" w:rsidRPr="00102545" w:rsidRDefault="002C0038" w:rsidP="002C0038"/>
    <w:p w14:paraId="1E5801F6" w14:textId="77777777" w:rsidR="002C0038" w:rsidRPr="00102545" w:rsidRDefault="002C0038" w:rsidP="002C0038">
      <w:pPr>
        <w:rPr>
          <w:b/>
          <w:bCs/>
        </w:rPr>
      </w:pPr>
      <w:r w:rsidRPr="00102545">
        <w:rPr>
          <w:b/>
          <w:bCs/>
        </w:rPr>
        <w:t>Key Responsibilities</w:t>
      </w:r>
    </w:p>
    <w:p w14:paraId="314FF27E" w14:textId="77777777" w:rsidR="002C0038" w:rsidRPr="00102545" w:rsidRDefault="002C0038" w:rsidP="002C0038"/>
    <w:p w14:paraId="3ED44DF9" w14:textId="186D5ED9" w:rsidR="00B96DF5" w:rsidRDefault="00D02320" w:rsidP="002C0038">
      <w:pPr>
        <w:pStyle w:val="ListParagraph"/>
        <w:numPr>
          <w:ilvl w:val="0"/>
          <w:numId w:val="3"/>
        </w:numPr>
        <w:spacing w:after="160" w:line="259" w:lineRule="auto"/>
        <w:jc w:val="both"/>
      </w:pPr>
      <w:r>
        <w:t>Health &amp;</w:t>
      </w:r>
      <w:r w:rsidR="00B96DF5">
        <w:t xml:space="preserve"> </w:t>
      </w:r>
      <w:r w:rsidR="000532A6">
        <w:t>S</w:t>
      </w:r>
      <w:r w:rsidR="00B96DF5">
        <w:t xml:space="preserve">afety </w:t>
      </w:r>
      <w:r w:rsidR="00853FB5">
        <w:t xml:space="preserve">(H&amp;S) </w:t>
      </w:r>
      <w:r w:rsidR="00B96DF5">
        <w:t>of the office</w:t>
      </w:r>
      <w:r>
        <w:t xml:space="preserve"> in accordance with </w:t>
      </w:r>
      <w:r w:rsidR="000532A6">
        <w:t>c</w:t>
      </w:r>
      <w:r>
        <w:t xml:space="preserve">ompany Policies and processes </w:t>
      </w:r>
      <w:r w:rsidR="00B96DF5">
        <w:t>including</w:t>
      </w:r>
      <w:r>
        <w:t xml:space="preserve"> </w:t>
      </w:r>
      <w:r w:rsidR="002D4508">
        <w:t xml:space="preserve">ensuring sufficient </w:t>
      </w:r>
      <w:r>
        <w:t>first aid</w:t>
      </w:r>
      <w:r w:rsidR="002D4508">
        <w:t>ers</w:t>
      </w:r>
      <w:r>
        <w:t>,</w:t>
      </w:r>
      <w:r w:rsidR="00B96DF5">
        <w:t xml:space="preserve"> </w:t>
      </w:r>
      <w:r>
        <w:t>f</w:t>
      </w:r>
      <w:r w:rsidR="00B96DF5">
        <w:t xml:space="preserve">ire safety, maintenance checks and </w:t>
      </w:r>
      <w:r>
        <w:t xml:space="preserve">liaison with </w:t>
      </w:r>
      <w:r w:rsidR="00B96DF5">
        <w:t xml:space="preserve">landlord </w:t>
      </w:r>
      <w:r>
        <w:t xml:space="preserve">and </w:t>
      </w:r>
      <w:r w:rsidR="002D4508">
        <w:t>central H&amp;S team</w:t>
      </w:r>
      <w:r>
        <w:t>. Undertake regular checks, inductions and coordination as required.</w:t>
      </w:r>
    </w:p>
    <w:p w14:paraId="1F8A6C2D" w14:textId="6C3A01CE" w:rsidR="00B96DF5" w:rsidRDefault="00B96DF5" w:rsidP="002C0038">
      <w:pPr>
        <w:pStyle w:val="ListParagraph"/>
        <w:numPr>
          <w:ilvl w:val="0"/>
          <w:numId w:val="3"/>
        </w:numPr>
        <w:spacing w:after="160" w:line="259" w:lineRule="auto"/>
        <w:jc w:val="both"/>
      </w:pPr>
      <w:r>
        <w:t xml:space="preserve">Maintenance and functionality of the office environment </w:t>
      </w:r>
      <w:r w:rsidR="001F6698">
        <w:t xml:space="preserve">to a high standard </w:t>
      </w:r>
      <w:r w:rsidR="00D02320">
        <w:t>ensuring</w:t>
      </w:r>
      <w:r w:rsidR="001F6698">
        <w:t xml:space="preserve"> cleanliness, hygiene and that</w:t>
      </w:r>
      <w:r>
        <w:t xml:space="preserve"> associated equipment</w:t>
      </w:r>
      <w:r w:rsidR="00D02320">
        <w:t xml:space="preserve"> and supplies </w:t>
      </w:r>
      <w:proofErr w:type="gramStart"/>
      <w:r w:rsidR="00D02320">
        <w:t>are stocked</w:t>
      </w:r>
      <w:proofErr w:type="gramEnd"/>
      <w:r w:rsidR="00D02320">
        <w:t xml:space="preserve"> appropriately. </w:t>
      </w:r>
    </w:p>
    <w:p w14:paraId="204DB142" w14:textId="77777777" w:rsidR="00300088" w:rsidRDefault="001F6698" w:rsidP="00F5246A">
      <w:pPr>
        <w:pStyle w:val="ListParagraph"/>
        <w:numPr>
          <w:ilvl w:val="0"/>
          <w:numId w:val="3"/>
        </w:numPr>
        <w:spacing w:after="160" w:line="259" w:lineRule="auto"/>
        <w:jc w:val="both"/>
      </w:pPr>
      <w:r>
        <w:t>Manage waste disposal and recycling</w:t>
      </w:r>
      <w:r w:rsidRPr="00853FB5">
        <w:t>.</w:t>
      </w:r>
      <w:r w:rsidR="00853FB5" w:rsidRPr="00853FB5">
        <w:t xml:space="preserve"> </w:t>
      </w:r>
    </w:p>
    <w:p w14:paraId="6BC3F694" w14:textId="68FC3EC1" w:rsidR="009B6D09" w:rsidRPr="00853FB5" w:rsidRDefault="009B6D09" w:rsidP="00F5246A">
      <w:pPr>
        <w:pStyle w:val="ListParagraph"/>
        <w:numPr>
          <w:ilvl w:val="0"/>
          <w:numId w:val="3"/>
        </w:numPr>
        <w:spacing w:after="160" w:line="259" w:lineRule="auto"/>
        <w:jc w:val="both"/>
      </w:pPr>
      <w:proofErr w:type="gramStart"/>
      <w:r w:rsidRPr="00853FB5">
        <w:t>Work</w:t>
      </w:r>
      <w:r w:rsidR="00300088">
        <w:t>ing</w:t>
      </w:r>
      <w:proofErr w:type="gramEnd"/>
      <w:r w:rsidRPr="00853FB5">
        <w:t xml:space="preserve"> with central teams to ensure that the site is as energy efficient as possible including representation on consultation groups i.e. Environmental Committee.</w:t>
      </w:r>
    </w:p>
    <w:p w14:paraId="5E8379BF" w14:textId="09680266" w:rsidR="001F6698" w:rsidRDefault="001F6698" w:rsidP="008E1920">
      <w:pPr>
        <w:pStyle w:val="ListParagraph"/>
        <w:numPr>
          <w:ilvl w:val="0"/>
          <w:numId w:val="3"/>
        </w:numPr>
        <w:spacing w:after="160" w:line="259" w:lineRule="auto"/>
        <w:contextualSpacing w:val="0"/>
        <w:jc w:val="both"/>
      </w:pPr>
      <w:r>
        <w:t xml:space="preserve">Responsibility for management of ancillary day to day business needs </w:t>
      </w:r>
      <w:r w:rsidR="0006273E">
        <w:t xml:space="preserve">and contractors. This will include managing the office cleaning, </w:t>
      </w:r>
      <w:r>
        <w:t>liais</w:t>
      </w:r>
      <w:r w:rsidR="0006273E">
        <w:t xml:space="preserve">on </w:t>
      </w:r>
      <w:r>
        <w:t xml:space="preserve">with </w:t>
      </w:r>
      <w:r w:rsidR="0006273E">
        <w:t xml:space="preserve">the </w:t>
      </w:r>
      <w:r w:rsidR="002500FA">
        <w:t>landlord</w:t>
      </w:r>
      <w:r w:rsidR="0006273E">
        <w:t xml:space="preserve">, </w:t>
      </w:r>
      <w:r w:rsidR="002500FA">
        <w:t>manag</w:t>
      </w:r>
      <w:r w:rsidR="0006273E">
        <w:t xml:space="preserve">ing any </w:t>
      </w:r>
      <w:r>
        <w:t>rental agreements</w:t>
      </w:r>
      <w:r w:rsidR="002500FA">
        <w:t xml:space="preserve"> and</w:t>
      </w:r>
      <w:r>
        <w:t xml:space="preserve"> insurances</w:t>
      </w:r>
      <w:r w:rsidR="0006273E">
        <w:t xml:space="preserve"> and liaison with </w:t>
      </w:r>
      <w:r>
        <w:t xml:space="preserve">support functions (e.g. IT / marketing). </w:t>
      </w:r>
    </w:p>
    <w:p w14:paraId="3A923C9C" w14:textId="13919952" w:rsidR="00D02320" w:rsidRDefault="00D02320" w:rsidP="002C0038">
      <w:pPr>
        <w:pStyle w:val="ListParagraph"/>
        <w:numPr>
          <w:ilvl w:val="0"/>
          <w:numId w:val="3"/>
        </w:numPr>
        <w:spacing w:after="160" w:line="259" w:lineRule="auto"/>
        <w:jc w:val="both"/>
      </w:pPr>
      <w:r>
        <w:lastRenderedPageBreak/>
        <w:t xml:space="preserve">Maintain asset registers and car parking space </w:t>
      </w:r>
      <w:r w:rsidR="00F47CD4">
        <w:t>allocations.</w:t>
      </w:r>
    </w:p>
    <w:p w14:paraId="3AD710E7" w14:textId="417E1AAE" w:rsidR="00D02320" w:rsidRDefault="0006273E" w:rsidP="00D02320">
      <w:pPr>
        <w:pStyle w:val="ListParagraph"/>
        <w:numPr>
          <w:ilvl w:val="0"/>
          <w:numId w:val="3"/>
        </w:numPr>
        <w:contextualSpacing w:val="0"/>
      </w:pPr>
      <w:r>
        <w:t>C</w:t>
      </w:r>
      <w:r w:rsidR="00D02320">
        <w:t>o-ordinati</w:t>
      </w:r>
      <w:r>
        <w:t>on of</w:t>
      </w:r>
      <w:r w:rsidR="00D02320">
        <w:t xml:space="preserve"> company quality management and assurance system </w:t>
      </w:r>
      <w:proofErr w:type="gramStart"/>
      <w:r w:rsidR="00D02320">
        <w:t>( e.g.</w:t>
      </w:r>
      <w:proofErr w:type="gramEnd"/>
      <w:r w:rsidR="00D02320">
        <w:t xml:space="preserve"> ensure that policies, procedures, tools/form/checklists are reviewed and updated by appointed personnel).</w:t>
      </w:r>
    </w:p>
    <w:p w14:paraId="1346EBB6" w14:textId="214A9E0D" w:rsidR="001F6698" w:rsidRDefault="001F6698" w:rsidP="001F6698">
      <w:pPr>
        <w:pStyle w:val="ListParagraph"/>
        <w:numPr>
          <w:ilvl w:val="0"/>
          <w:numId w:val="3"/>
        </w:numPr>
        <w:contextualSpacing w:val="0"/>
      </w:pPr>
      <w:r>
        <w:t>Quality review</w:t>
      </w:r>
      <w:r w:rsidR="008B2A8A">
        <w:t>s</w:t>
      </w:r>
      <w:r>
        <w:t xml:space="preserve"> and check of reports to company writing style guide (i.e. reviews will not be technical in nature).</w:t>
      </w:r>
    </w:p>
    <w:p w14:paraId="67B03C5E" w14:textId="6D591A1C" w:rsidR="00D02320" w:rsidRDefault="00D02320" w:rsidP="00D02320">
      <w:pPr>
        <w:pStyle w:val="ListParagraph"/>
        <w:numPr>
          <w:ilvl w:val="0"/>
          <w:numId w:val="3"/>
        </w:numPr>
        <w:contextualSpacing w:val="0"/>
      </w:pPr>
      <w:r>
        <w:t>Support co-ordination of tenders and proposal support and administration.</w:t>
      </w:r>
    </w:p>
    <w:p w14:paraId="2F0AD1F5" w14:textId="51352555" w:rsidR="002C0038" w:rsidRDefault="002C0038" w:rsidP="002C0038">
      <w:pPr>
        <w:pStyle w:val="ListParagraph"/>
        <w:numPr>
          <w:ilvl w:val="0"/>
          <w:numId w:val="3"/>
        </w:numPr>
        <w:spacing w:after="160" w:line="259" w:lineRule="auto"/>
        <w:jc w:val="both"/>
      </w:pPr>
      <w:r>
        <w:t>Business support to the NASH executive team.</w:t>
      </w:r>
    </w:p>
    <w:p w14:paraId="03ACA885" w14:textId="6C50D493" w:rsidR="001F6698" w:rsidRDefault="001F6698" w:rsidP="001F6698">
      <w:pPr>
        <w:pStyle w:val="ListParagraph"/>
        <w:numPr>
          <w:ilvl w:val="0"/>
          <w:numId w:val="3"/>
        </w:numPr>
      </w:pPr>
      <w:r w:rsidRPr="001F6698">
        <w:t xml:space="preserve">Co-ordinate travel and </w:t>
      </w:r>
      <w:proofErr w:type="gramStart"/>
      <w:r w:rsidRPr="001F6698">
        <w:t>logistics</w:t>
      </w:r>
      <w:proofErr w:type="gramEnd"/>
      <w:r w:rsidRPr="001F6698">
        <w:t xml:space="preserve"> with staff and APEM </w:t>
      </w:r>
      <w:r>
        <w:t xml:space="preserve">travel system to ensure that staff travel runs </w:t>
      </w:r>
      <w:r w:rsidR="00F47CD4">
        <w:t>smoothly.</w:t>
      </w:r>
    </w:p>
    <w:p w14:paraId="6CE2BDE6" w14:textId="79891B88" w:rsidR="001F6698" w:rsidRDefault="001F6698" w:rsidP="001F6698">
      <w:pPr>
        <w:pStyle w:val="ListParagraph"/>
        <w:numPr>
          <w:ilvl w:val="0"/>
          <w:numId w:val="3"/>
        </w:numPr>
      </w:pPr>
      <w:r>
        <w:t xml:space="preserve">Onboarding of new starters and assist with leaver </w:t>
      </w:r>
      <w:r w:rsidR="00F47CD4">
        <w:t>requests.</w:t>
      </w:r>
    </w:p>
    <w:p w14:paraId="2ECECD34" w14:textId="01746CC3" w:rsidR="009B6D09" w:rsidRDefault="009B6D09" w:rsidP="001F6698">
      <w:pPr>
        <w:pStyle w:val="ListParagraph"/>
        <w:numPr>
          <w:ilvl w:val="0"/>
          <w:numId w:val="3"/>
        </w:numPr>
        <w:contextualSpacing w:val="0"/>
      </w:pPr>
      <w:r w:rsidRPr="008B2A8A">
        <w:t>Ordering required supplies such as ergonomic equipment</w:t>
      </w:r>
    </w:p>
    <w:p w14:paraId="10A0FFAF" w14:textId="0F074D4E" w:rsidR="001F6698" w:rsidRDefault="001F6698" w:rsidP="00D7379A">
      <w:pPr>
        <w:pStyle w:val="ListParagraph"/>
        <w:numPr>
          <w:ilvl w:val="0"/>
          <w:numId w:val="3"/>
        </w:numPr>
        <w:contextualSpacing w:val="0"/>
      </w:pPr>
      <w:r>
        <w:t xml:space="preserve">Manage deliveries and </w:t>
      </w:r>
      <w:r w:rsidR="00F47CD4">
        <w:t>postage.</w:t>
      </w:r>
    </w:p>
    <w:p w14:paraId="47E06B01" w14:textId="4ED248EA" w:rsidR="009B6D09" w:rsidRPr="008B2A8A" w:rsidRDefault="009B6D09" w:rsidP="008B2A8A">
      <w:pPr>
        <w:pStyle w:val="ListParagraph"/>
        <w:numPr>
          <w:ilvl w:val="0"/>
          <w:numId w:val="3"/>
        </w:numPr>
        <w:contextualSpacing w:val="0"/>
      </w:pPr>
      <w:r w:rsidRPr="008B2A8A">
        <w:t xml:space="preserve">Contribute to the development of the local Business Continuity </w:t>
      </w:r>
      <w:r w:rsidR="00F47CD4" w:rsidRPr="008B2A8A">
        <w:t>plan.</w:t>
      </w:r>
      <w:r w:rsidRPr="008B2A8A">
        <w:t> </w:t>
      </w:r>
    </w:p>
    <w:p w14:paraId="75A0738C" w14:textId="77777777" w:rsidR="009B6D09" w:rsidRPr="00102545" w:rsidRDefault="009B6D09" w:rsidP="009B6D09">
      <w:pPr>
        <w:pStyle w:val="ListParagraph"/>
        <w:numPr>
          <w:ilvl w:val="0"/>
          <w:numId w:val="1"/>
        </w:numPr>
      </w:pPr>
      <w:r w:rsidRPr="00102545">
        <w:t xml:space="preserve">To </w:t>
      </w:r>
      <w:proofErr w:type="gramStart"/>
      <w:r w:rsidRPr="00102545">
        <w:t>carry out</w:t>
      </w:r>
      <w:proofErr w:type="gramEnd"/>
      <w:r w:rsidRPr="00102545">
        <w:t xml:space="preserve"> any additional activities that may be reasonably required or requested.</w:t>
      </w:r>
    </w:p>
    <w:p w14:paraId="277DC3F0" w14:textId="77777777" w:rsidR="009B6D09" w:rsidRPr="00102545" w:rsidRDefault="009B6D09" w:rsidP="009B6D09">
      <w:pPr>
        <w:pStyle w:val="ListParagraph"/>
        <w:numPr>
          <w:ilvl w:val="0"/>
          <w:numId w:val="1"/>
        </w:numPr>
      </w:pPr>
      <w:r w:rsidRPr="00102545">
        <w:t>To take reasonable care for the health and safety of yourself and others; make use of the tools, equipment, training, and resources; and actively engage with colleagues at all levels to contribute to the continuous improvement of health and safety management.</w:t>
      </w:r>
    </w:p>
    <w:p w14:paraId="1075EB9B" w14:textId="77777777" w:rsidR="00B96DF5" w:rsidRDefault="00B96DF5" w:rsidP="002C0038">
      <w:pPr>
        <w:rPr>
          <w:b/>
        </w:rPr>
      </w:pPr>
    </w:p>
    <w:p w14:paraId="1BF092E7" w14:textId="77777777" w:rsidR="00B96DF5" w:rsidRDefault="00B96DF5" w:rsidP="002C0038">
      <w:pPr>
        <w:rPr>
          <w:b/>
        </w:rPr>
      </w:pPr>
    </w:p>
    <w:p w14:paraId="399A5B33" w14:textId="16DC4931" w:rsidR="002C0038" w:rsidRPr="00102545" w:rsidRDefault="002C0038" w:rsidP="002C0038">
      <w:pPr>
        <w:rPr>
          <w:b/>
        </w:rPr>
      </w:pPr>
      <w:r w:rsidRPr="00102545">
        <w:rPr>
          <w:b/>
        </w:rPr>
        <w:t>Skills/Knowledge/Experience/Qualifications</w:t>
      </w:r>
    </w:p>
    <w:p w14:paraId="71A995FB" w14:textId="77777777" w:rsidR="002C0038" w:rsidRPr="00102545" w:rsidRDefault="002C0038" w:rsidP="002C0038">
      <w:pPr>
        <w:rPr>
          <w:bCs/>
        </w:rPr>
      </w:pPr>
    </w:p>
    <w:p w14:paraId="11EBB1F3" w14:textId="4CA2E73A" w:rsidR="002C0038" w:rsidRPr="00102545" w:rsidRDefault="002C0038" w:rsidP="002C0038">
      <w:pPr>
        <w:rPr>
          <w:b/>
        </w:rPr>
      </w:pPr>
      <w:r w:rsidRPr="00102545">
        <w:rPr>
          <w:b/>
        </w:rPr>
        <w:t xml:space="preserve">Essential </w:t>
      </w:r>
    </w:p>
    <w:p w14:paraId="567B4B8C" w14:textId="06AE87BD" w:rsidR="0012704F" w:rsidRDefault="0012704F" w:rsidP="0012704F">
      <w:pPr>
        <w:numPr>
          <w:ilvl w:val="0"/>
          <w:numId w:val="4"/>
        </w:numPr>
        <w:rPr>
          <w:rFonts w:cs="Times New Roman"/>
          <w:kern w:val="24"/>
          <w:szCs w:val="23"/>
          <w14:ligatures w14:val="standardContextual"/>
        </w:rPr>
      </w:pPr>
      <w:r w:rsidRPr="00672C1A">
        <w:rPr>
          <w:rFonts w:cs="Times New Roman"/>
          <w:kern w:val="24"/>
          <w:szCs w:val="23"/>
          <w14:ligatures w14:val="standardContextual"/>
        </w:rPr>
        <w:t xml:space="preserve">Passion and understanding for working in a </w:t>
      </w:r>
      <w:r>
        <w:rPr>
          <w:rFonts w:cs="Times New Roman"/>
          <w:kern w:val="24"/>
          <w:szCs w:val="23"/>
          <w14:ligatures w14:val="standardContextual"/>
        </w:rPr>
        <w:t>service business.</w:t>
      </w:r>
    </w:p>
    <w:p w14:paraId="6CB3559F" w14:textId="0A9591D7" w:rsidR="002C0038" w:rsidRPr="00672C1A" w:rsidRDefault="002C0038" w:rsidP="002C0038">
      <w:pPr>
        <w:numPr>
          <w:ilvl w:val="0"/>
          <w:numId w:val="4"/>
        </w:numPr>
        <w:ind w:hanging="357"/>
        <w:rPr>
          <w:rFonts w:cs="Times New Roman"/>
          <w:kern w:val="24"/>
          <w:szCs w:val="23"/>
          <w14:ligatures w14:val="standardContextual"/>
        </w:rPr>
      </w:pPr>
      <w:r>
        <w:rPr>
          <w:rFonts w:cs="Times New Roman"/>
          <w:kern w:val="24"/>
          <w:szCs w:val="23"/>
          <w14:ligatures w14:val="standardContextual"/>
        </w:rPr>
        <w:t xml:space="preserve">Proven experience </w:t>
      </w:r>
      <w:r w:rsidR="00B96DF5">
        <w:rPr>
          <w:rFonts w:cs="Times New Roman"/>
          <w:kern w:val="24"/>
          <w:szCs w:val="23"/>
          <w14:ligatures w14:val="standardContextual"/>
        </w:rPr>
        <w:t>of office administration.</w:t>
      </w:r>
    </w:p>
    <w:p w14:paraId="36E8B3C4" w14:textId="473E1538" w:rsidR="002C0038" w:rsidRPr="00672C1A" w:rsidRDefault="00033012" w:rsidP="002C0038">
      <w:pPr>
        <w:numPr>
          <w:ilvl w:val="0"/>
          <w:numId w:val="4"/>
        </w:numPr>
        <w:ind w:hanging="357"/>
        <w:rPr>
          <w:rFonts w:cs="Times New Roman"/>
          <w:kern w:val="24"/>
          <w:szCs w:val="23"/>
          <w14:ligatures w14:val="standardContextual"/>
        </w:rPr>
      </w:pPr>
      <w:r>
        <w:rPr>
          <w:rFonts w:cs="Times New Roman"/>
          <w:kern w:val="24"/>
          <w:szCs w:val="23"/>
          <w14:ligatures w14:val="standardContextual"/>
        </w:rPr>
        <w:t>Strong c</w:t>
      </w:r>
      <w:r w:rsidR="002C0038" w:rsidRPr="00672C1A">
        <w:rPr>
          <w:rFonts w:cs="Times New Roman"/>
          <w:kern w:val="24"/>
          <w:szCs w:val="23"/>
          <w14:ligatures w14:val="standardContextual"/>
        </w:rPr>
        <w:t xml:space="preserve">omputer </w:t>
      </w:r>
      <w:r w:rsidR="00B96DF5">
        <w:rPr>
          <w:rFonts w:cs="Times New Roman"/>
          <w:kern w:val="24"/>
          <w:szCs w:val="23"/>
          <w14:ligatures w14:val="standardContextual"/>
        </w:rPr>
        <w:t>competency</w:t>
      </w:r>
      <w:r w:rsidR="002C0038" w:rsidRPr="00672C1A">
        <w:rPr>
          <w:rFonts w:cs="Times New Roman"/>
          <w:kern w:val="24"/>
          <w:szCs w:val="23"/>
          <w14:ligatures w14:val="standardContextual"/>
        </w:rPr>
        <w:t xml:space="preserve"> with MS office suite</w:t>
      </w:r>
      <w:r>
        <w:rPr>
          <w:rFonts w:cs="Times New Roman"/>
          <w:kern w:val="24"/>
          <w:szCs w:val="23"/>
          <w14:ligatures w14:val="standardContextual"/>
        </w:rPr>
        <w:t>, especially MS Word and MS Excel.</w:t>
      </w:r>
    </w:p>
    <w:p w14:paraId="330A3F6E" w14:textId="403BAEC1" w:rsidR="002C0038" w:rsidRPr="00672C1A" w:rsidRDefault="002C0038" w:rsidP="002C0038">
      <w:pPr>
        <w:numPr>
          <w:ilvl w:val="0"/>
          <w:numId w:val="4"/>
        </w:numPr>
        <w:ind w:hanging="357"/>
        <w:rPr>
          <w:rFonts w:cs="Times New Roman"/>
          <w:kern w:val="24"/>
          <w:szCs w:val="23"/>
          <w14:ligatures w14:val="standardContextual"/>
        </w:rPr>
      </w:pPr>
      <w:r w:rsidRPr="00672C1A">
        <w:rPr>
          <w:rFonts w:cs="Times New Roman"/>
          <w:kern w:val="24"/>
          <w:szCs w:val="23"/>
          <w14:ligatures w14:val="standardContextual"/>
        </w:rPr>
        <w:t>Excellent English language</w:t>
      </w:r>
      <w:r w:rsidR="006074B4">
        <w:rPr>
          <w:rFonts w:cs="Times New Roman"/>
          <w:kern w:val="24"/>
          <w:szCs w:val="23"/>
          <w14:ligatures w14:val="standardContextual"/>
        </w:rPr>
        <w:t xml:space="preserve">, English </w:t>
      </w:r>
      <w:proofErr w:type="gramStart"/>
      <w:r w:rsidR="006074B4">
        <w:rPr>
          <w:rFonts w:cs="Times New Roman"/>
          <w:kern w:val="24"/>
          <w:szCs w:val="23"/>
          <w14:ligatures w14:val="standardContextual"/>
        </w:rPr>
        <w:t>literature</w:t>
      </w:r>
      <w:proofErr w:type="gramEnd"/>
      <w:r w:rsidRPr="00672C1A">
        <w:rPr>
          <w:rFonts w:cs="Times New Roman"/>
          <w:kern w:val="24"/>
          <w:szCs w:val="23"/>
          <w14:ligatures w14:val="standardContextual"/>
        </w:rPr>
        <w:t xml:space="preserve"> and oral communication skills</w:t>
      </w:r>
      <w:r w:rsidR="001A67A1">
        <w:rPr>
          <w:rFonts w:cs="Times New Roman"/>
          <w:kern w:val="24"/>
          <w:szCs w:val="23"/>
          <w14:ligatures w14:val="standardContextual"/>
        </w:rPr>
        <w:t>.</w:t>
      </w:r>
    </w:p>
    <w:p w14:paraId="2B302313" w14:textId="3A67A368" w:rsidR="002C0038" w:rsidRDefault="002C0038" w:rsidP="002C0038">
      <w:pPr>
        <w:numPr>
          <w:ilvl w:val="0"/>
          <w:numId w:val="4"/>
        </w:numPr>
        <w:ind w:hanging="357"/>
        <w:rPr>
          <w:rFonts w:cs="Times New Roman"/>
          <w:kern w:val="24"/>
          <w:szCs w:val="23"/>
          <w14:ligatures w14:val="standardContextual"/>
        </w:rPr>
      </w:pPr>
      <w:r>
        <w:rPr>
          <w:rFonts w:cs="Times New Roman"/>
          <w:kern w:val="24"/>
          <w:szCs w:val="23"/>
          <w14:ligatures w14:val="standardContextual"/>
        </w:rPr>
        <w:t xml:space="preserve">Strong organisational and planning skills in a </w:t>
      </w:r>
      <w:proofErr w:type="gramStart"/>
      <w:r>
        <w:rPr>
          <w:rFonts w:cs="Times New Roman"/>
          <w:kern w:val="24"/>
          <w:szCs w:val="23"/>
          <w14:ligatures w14:val="standardContextual"/>
        </w:rPr>
        <w:t>fast-paced environment</w:t>
      </w:r>
      <w:proofErr w:type="gramEnd"/>
      <w:r w:rsidR="001A67A1">
        <w:rPr>
          <w:rFonts w:cs="Times New Roman"/>
          <w:kern w:val="24"/>
          <w:szCs w:val="23"/>
          <w14:ligatures w14:val="standardContextual"/>
        </w:rPr>
        <w:t>.</w:t>
      </w:r>
    </w:p>
    <w:p w14:paraId="70BE47A5" w14:textId="39A5EB5B" w:rsidR="002C0038" w:rsidRPr="00672C1A" w:rsidRDefault="002C0038" w:rsidP="002C0038">
      <w:pPr>
        <w:numPr>
          <w:ilvl w:val="0"/>
          <w:numId w:val="4"/>
        </w:numPr>
        <w:ind w:hanging="357"/>
        <w:rPr>
          <w:rFonts w:cs="Times New Roman"/>
          <w:kern w:val="24"/>
          <w:szCs w:val="23"/>
          <w14:ligatures w14:val="standardContextual"/>
        </w:rPr>
      </w:pPr>
      <w:r w:rsidRPr="00672C1A">
        <w:rPr>
          <w:rFonts w:cs="Times New Roman"/>
          <w:kern w:val="24"/>
          <w:szCs w:val="23"/>
          <w14:ligatures w14:val="standardContextual"/>
        </w:rPr>
        <w:t>Ability to work independently with initiative and as part of a team and with clients and stakeholders</w:t>
      </w:r>
      <w:r w:rsidR="001A67A1">
        <w:rPr>
          <w:rFonts w:cs="Times New Roman"/>
          <w:kern w:val="24"/>
          <w:szCs w:val="23"/>
          <w14:ligatures w14:val="standardContextual"/>
        </w:rPr>
        <w:t>.</w:t>
      </w:r>
    </w:p>
    <w:p w14:paraId="7F7C0FEB" w14:textId="77777777" w:rsidR="002C0038" w:rsidRPr="00102545" w:rsidRDefault="002C0038" w:rsidP="002C0038">
      <w:pPr>
        <w:pStyle w:val="ListParagraph"/>
      </w:pPr>
    </w:p>
    <w:p w14:paraId="557BB5D0" w14:textId="6F1C2FDD" w:rsidR="002C0038" w:rsidRPr="00102545" w:rsidRDefault="002C0038" w:rsidP="002C0038">
      <w:pPr>
        <w:rPr>
          <w:rFonts w:eastAsiaTheme="minorEastAsia"/>
          <w:b/>
        </w:rPr>
      </w:pPr>
      <w:r w:rsidRPr="00102545">
        <w:rPr>
          <w:b/>
        </w:rPr>
        <w:t xml:space="preserve">Desirable </w:t>
      </w:r>
    </w:p>
    <w:p w14:paraId="1D3A2696" w14:textId="4D2260E2" w:rsidR="00604251" w:rsidRDefault="0012704F" w:rsidP="00B96DF5">
      <w:pPr>
        <w:numPr>
          <w:ilvl w:val="0"/>
          <w:numId w:val="4"/>
        </w:numPr>
        <w:rPr>
          <w:rFonts w:cs="Times New Roman"/>
          <w:kern w:val="24"/>
          <w:szCs w:val="23"/>
          <w14:ligatures w14:val="standardContextual"/>
        </w:rPr>
      </w:pPr>
      <w:r>
        <w:rPr>
          <w:rFonts w:cs="Times New Roman"/>
          <w:kern w:val="24"/>
          <w:szCs w:val="23"/>
          <w14:ligatures w14:val="standardContextual"/>
        </w:rPr>
        <w:t xml:space="preserve">Experience and interest in maritime </w:t>
      </w:r>
      <w:r w:rsidR="00F47CD4">
        <w:rPr>
          <w:rFonts w:cs="Times New Roman"/>
          <w:kern w:val="24"/>
          <w:szCs w:val="23"/>
          <w14:ligatures w14:val="standardContextual"/>
        </w:rPr>
        <w:t>industry.</w:t>
      </w:r>
      <w:r w:rsidR="00B96DF5">
        <w:rPr>
          <w:rFonts w:cs="Times New Roman"/>
          <w:kern w:val="24"/>
          <w:szCs w:val="23"/>
          <w14:ligatures w14:val="standardContextual"/>
        </w:rPr>
        <w:t xml:space="preserve"> </w:t>
      </w:r>
    </w:p>
    <w:p w14:paraId="679D5E53" w14:textId="59409252" w:rsidR="00B96DF5" w:rsidRPr="00672C1A" w:rsidRDefault="00B96DF5" w:rsidP="00B96DF5">
      <w:pPr>
        <w:numPr>
          <w:ilvl w:val="0"/>
          <w:numId w:val="4"/>
        </w:numPr>
        <w:rPr>
          <w:rFonts w:cs="Times New Roman"/>
          <w:kern w:val="24"/>
          <w:szCs w:val="23"/>
          <w14:ligatures w14:val="standardContextual"/>
        </w:rPr>
      </w:pPr>
      <w:r>
        <w:rPr>
          <w:rFonts w:cs="Times New Roman"/>
          <w:kern w:val="24"/>
          <w:szCs w:val="23"/>
          <w14:ligatures w14:val="standardContextual"/>
        </w:rPr>
        <w:t>Interest in maritime industry and promoting marine safety.</w:t>
      </w:r>
    </w:p>
    <w:p w14:paraId="7700D0C6" w14:textId="6C154EBB" w:rsidR="002C0038" w:rsidRDefault="002C0038" w:rsidP="002C0038">
      <w:pPr>
        <w:numPr>
          <w:ilvl w:val="0"/>
          <w:numId w:val="4"/>
        </w:numPr>
        <w:rPr>
          <w:rFonts w:cs="Times New Roman"/>
          <w:kern w:val="24"/>
          <w:szCs w:val="23"/>
          <w14:ligatures w14:val="standardContextual"/>
        </w:rPr>
      </w:pPr>
      <w:r>
        <w:rPr>
          <w:rFonts w:cs="Times New Roman"/>
          <w:kern w:val="24"/>
          <w:szCs w:val="23"/>
          <w14:ligatures w14:val="standardContextual"/>
        </w:rPr>
        <w:t>Experience of Quality Management Systems</w:t>
      </w:r>
      <w:r w:rsidR="001A67A1">
        <w:rPr>
          <w:rFonts w:cs="Times New Roman"/>
          <w:kern w:val="24"/>
          <w:szCs w:val="23"/>
          <w14:ligatures w14:val="standardContextual"/>
        </w:rPr>
        <w:t>.</w:t>
      </w:r>
    </w:p>
    <w:p w14:paraId="27DB2E1E" w14:textId="77777777" w:rsidR="002C0038" w:rsidRPr="00102545" w:rsidRDefault="002C0038" w:rsidP="002C0038">
      <w:pPr>
        <w:rPr>
          <w:rStyle w:val="normaltextrun"/>
          <w:rFonts w:cstheme="minorHAnsi"/>
          <w:b/>
          <w:bCs/>
        </w:rPr>
      </w:pPr>
    </w:p>
    <w:p w14:paraId="1E850E97" w14:textId="77777777" w:rsidR="002C0038" w:rsidRPr="00580F0C" w:rsidRDefault="002C0038" w:rsidP="002C0038">
      <w:r w:rsidRPr="00580F0C">
        <w:rPr>
          <w:rStyle w:val="normaltextrun"/>
          <w:rFonts w:cstheme="minorHAnsi"/>
          <w:b/>
          <w:bCs/>
        </w:rPr>
        <w:t>Our Approach</w:t>
      </w:r>
      <w:r w:rsidRPr="00580F0C">
        <w:rPr>
          <w:rStyle w:val="eop"/>
          <w:rFonts w:cstheme="minorHAnsi"/>
        </w:rPr>
        <w:t> </w:t>
      </w:r>
    </w:p>
    <w:p w14:paraId="718D7A97" w14:textId="77777777" w:rsidR="002C0038" w:rsidRPr="00580F0C" w:rsidRDefault="002C0038" w:rsidP="002C0038">
      <w:r w:rsidRPr="00580F0C">
        <w:rPr>
          <w:rStyle w:val="normaltextrun"/>
          <w:rFonts w:cstheme="minorHAnsi"/>
        </w:rPr>
        <w:t>The three principles that underpin all our work:</w:t>
      </w:r>
    </w:p>
    <w:p w14:paraId="5BA4D47C" w14:textId="77777777" w:rsidR="002C0038" w:rsidRPr="00580F0C" w:rsidRDefault="002C0038" w:rsidP="002C0038"/>
    <w:p w14:paraId="5D788CF6" w14:textId="77777777" w:rsidR="002C0038" w:rsidRPr="00580F0C" w:rsidRDefault="002C0038" w:rsidP="002C0038">
      <w:pPr>
        <w:pStyle w:val="ListParagraph"/>
        <w:numPr>
          <w:ilvl w:val="0"/>
          <w:numId w:val="2"/>
        </w:numPr>
      </w:pPr>
      <w:r w:rsidRPr="00580F0C">
        <w:t>Practical: Our solutions are rooted in real-world maritime experience</w:t>
      </w:r>
    </w:p>
    <w:p w14:paraId="74C49321" w14:textId="548D1782" w:rsidR="002C0038" w:rsidRPr="00580F0C" w:rsidRDefault="002C0038" w:rsidP="002C0038">
      <w:pPr>
        <w:pStyle w:val="ListParagraph"/>
        <w:numPr>
          <w:ilvl w:val="0"/>
          <w:numId w:val="2"/>
        </w:numPr>
      </w:pPr>
      <w:r w:rsidRPr="00580F0C">
        <w:t xml:space="preserve">Data informed: Our advice </w:t>
      </w:r>
      <w:proofErr w:type="gramStart"/>
      <w:r w:rsidRPr="00580F0C">
        <w:t>is underpinned</w:t>
      </w:r>
      <w:proofErr w:type="gramEnd"/>
      <w:r w:rsidRPr="00580F0C">
        <w:t xml:space="preserve"> by an appropriate, robust evidence </w:t>
      </w:r>
      <w:r w:rsidR="00F47CD4" w:rsidRPr="00580F0C">
        <w:t>base.</w:t>
      </w:r>
    </w:p>
    <w:p w14:paraId="344D4A0E" w14:textId="77777777" w:rsidR="002C0038" w:rsidRPr="00580F0C" w:rsidRDefault="002C0038" w:rsidP="002C0038">
      <w:pPr>
        <w:pStyle w:val="ListParagraph"/>
        <w:numPr>
          <w:ilvl w:val="0"/>
          <w:numId w:val="2"/>
        </w:numPr>
      </w:pPr>
      <w:r w:rsidRPr="00580F0C">
        <w:t xml:space="preserve">Scientific: Our work </w:t>
      </w:r>
      <w:proofErr w:type="gramStart"/>
      <w:r w:rsidRPr="00580F0C">
        <w:t>is founded</w:t>
      </w:r>
      <w:proofErr w:type="gramEnd"/>
      <w:r w:rsidRPr="00580F0C">
        <w:t xml:space="preserve"> on rigorous methodologies</w:t>
      </w:r>
    </w:p>
    <w:p w14:paraId="141ED8AD" w14:textId="77777777" w:rsidR="002C0038" w:rsidRPr="00580F0C" w:rsidRDefault="002C0038" w:rsidP="002C0038">
      <w:pPr>
        <w:rPr>
          <w:b/>
        </w:rPr>
      </w:pPr>
    </w:p>
    <w:p w14:paraId="147B2DAF" w14:textId="77777777" w:rsidR="008B2A8A" w:rsidRDefault="008B2A8A">
      <w:pPr>
        <w:spacing w:after="160" w:line="259" w:lineRule="auto"/>
        <w:rPr>
          <w:b/>
        </w:rPr>
      </w:pPr>
      <w:r>
        <w:rPr>
          <w:b/>
        </w:rPr>
        <w:br w:type="page"/>
      </w:r>
    </w:p>
    <w:p w14:paraId="7E6B134D" w14:textId="0B0330FE" w:rsidR="002C0038" w:rsidRPr="00580F0C" w:rsidRDefault="002C0038" w:rsidP="002C0038">
      <w:pPr>
        <w:rPr>
          <w:bCs/>
        </w:rPr>
      </w:pPr>
      <w:r w:rsidRPr="00580F0C">
        <w:rPr>
          <w:b/>
        </w:rPr>
        <w:lastRenderedPageBreak/>
        <w:t xml:space="preserve">Our Mission: </w:t>
      </w:r>
      <w:r w:rsidRPr="00580F0C">
        <w:rPr>
          <w:bCs/>
        </w:rPr>
        <w:t>Navigating towards a sustainable, accident-free maritime environment</w:t>
      </w:r>
      <w:r w:rsidR="00F0472D">
        <w:rPr>
          <w:bCs/>
        </w:rPr>
        <w:t>.</w:t>
      </w:r>
    </w:p>
    <w:p w14:paraId="6CD0627D" w14:textId="77777777" w:rsidR="002C0038" w:rsidRPr="00580F0C" w:rsidRDefault="002C0038" w:rsidP="002C0038">
      <w:pPr>
        <w:rPr>
          <w:bCs/>
        </w:rPr>
      </w:pPr>
    </w:p>
    <w:p w14:paraId="115F3672" w14:textId="77777777" w:rsidR="002C0038" w:rsidRPr="00580F0C" w:rsidRDefault="002C0038" w:rsidP="002C0038">
      <w:pPr>
        <w:rPr>
          <w:bCs/>
        </w:rPr>
      </w:pPr>
      <w:r w:rsidRPr="00580F0C">
        <w:rPr>
          <w:bCs/>
        </w:rPr>
        <w:t>Our mission is to empower the marine sector to create a sustainable and accident-free maritime environment, through better understanding and mitigation of maritime risks and impacts.</w:t>
      </w:r>
    </w:p>
    <w:p w14:paraId="0CB86F96" w14:textId="77777777" w:rsidR="002C0038" w:rsidRPr="00580F0C" w:rsidRDefault="002C0038" w:rsidP="002C0038">
      <w:pPr>
        <w:rPr>
          <w:bCs/>
        </w:rPr>
      </w:pPr>
    </w:p>
    <w:p w14:paraId="1A9D7B80" w14:textId="77777777" w:rsidR="002C0038" w:rsidRPr="00580F0C" w:rsidRDefault="002C0038" w:rsidP="002C0038">
      <w:pPr>
        <w:rPr>
          <w:bCs/>
        </w:rPr>
      </w:pPr>
      <w:r w:rsidRPr="00580F0C">
        <w:rPr>
          <w:bCs/>
        </w:rPr>
        <w:t xml:space="preserve">We are innovative, embrace challenge and are driven by an </w:t>
      </w:r>
      <w:proofErr w:type="gramStart"/>
      <w:r w:rsidRPr="00580F0C">
        <w:rPr>
          <w:bCs/>
        </w:rPr>
        <w:t>entrepreneurial spirit</w:t>
      </w:r>
      <w:proofErr w:type="gramEnd"/>
      <w:r w:rsidRPr="00580F0C">
        <w:rPr>
          <w:bCs/>
        </w:rPr>
        <w:t>. We are proud of our unrelenting commitment to sustainability, our uncompromising customer focus, and our deep experience in both the practical and scientific aspects of maritime risk management.</w:t>
      </w:r>
    </w:p>
    <w:p w14:paraId="2697A535" w14:textId="77777777" w:rsidR="002C0038" w:rsidRPr="00580F0C" w:rsidRDefault="002C0038" w:rsidP="002C0038"/>
    <w:p w14:paraId="22A9B594" w14:textId="77777777" w:rsidR="002C0038" w:rsidRPr="00580F0C" w:rsidRDefault="002C0038" w:rsidP="002C0038">
      <w:pPr>
        <w:rPr>
          <w:b/>
        </w:rPr>
      </w:pPr>
      <w:r w:rsidRPr="00580F0C">
        <w:rPr>
          <w:b/>
        </w:rPr>
        <w:t>Innovation With Purpose</w:t>
      </w:r>
    </w:p>
    <w:p w14:paraId="63A7A1A4" w14:textId="77777777" w:rsidR="002C0038" w:rsidRPr="00580F0C" w:rsidRDefault="002C0038" w:rsidP="002C0038">
      <w:pPr>
        <w:rPr>
          <w:bCs/>
        </w:rPr>
      </w:pPr>
      <w:r w:rsidRPr="00580F0C">
        <w:rPr>
          <w:bCs/>
        </w:rPr>
        <w:t xml:space="preserve">At NASH, innovation sits at the heart of our business. We incubate and develop </w:t>
      </w:r>
      <w:proofErr w:type="gramStart"/>
      <w:r w:rsidRPr="00580F0C">
        <w:rPr>
          <w:bCs/>
        </w:rPr>
        <w:t>new ideas</w:t>
      </w:r>
      <w:proofErr w:type="gramEnd"/>
      <w:r w:rsidRPr="00580F0C">
        <w:rPr>
          <w:bCs/>
        </w:rPr>
        <w:t>, championing those that tackle the biggest and most demanding challenges in our sectors.</w:t>
      </w:r>
    </w:p>
    <w:p w14:paraId="30F0F73B" w14:textId="77777777" w:rsidR="002C0038" w:rsidRPr="00580F0C" w:rsidRDefault="002C0038" w:rsidP="002C0038">
      <w:pPr>
        <w:rPr>
          <w:bCs/>
        </w:rPr>
      </w:pPr>
    </w:p>
    <w:p w14:paraId="2749666E" w14:textId="77777777" w:rsidR="002C0038" w:rsidRPr="00580F0C" w:rsidRDefault="002C0038" w:rsidP="002C0038">
      <w:pPr>
        <w:rPr>
          <w:bCs/>
        </w:rPr>
      </w:pPr>
      <w:r w:rsidRPr="00580F0C">
        <w:rPr>
          <w:bCs/>
        </w:rPr>
        <w:t>Through R&amp;D collaboration, we strive to make a tangible difference to maritime safety and sustainability worldwide.</w:t>
      </w:r>
    </w:p>
    <w:p w14:paraId="45EB5530" w14:textId="77777777" w:rsidR="002C0038" w:rsidRPr="00580F0C" w:rsidRDefault="002C0038" w:rsidP="002C0038">
      <w:pPr>
        <w:rPr>
          <w:b/>
        </w:rPr>
      </w:pPr>
    </w:p>
    <w:p w14:paraId="702FFA5C" w14:textId="77777777" w:rsidR="002C0038" w:rsidRPr="00580F0C" w:rsidRDefault="002C0038" w:rsidP="002C0038">
      <w:pPr>
        <w:rPr>
          <w:b/>
        </w:rPr>
      </w:pPr>
      <w:r w:rsidRPr="00580F0C">
        <w:rPr>
          <w:b/>
        </w:rPr>
        <w:t>You belong</w:t>
      </w:r>
    </w:p>
    <w:p w14:paraId="7BA49926" w14:textId="77777777" w:rsidR="002C0038" w:rsidRPr="00580F0C" w:rsidRDefault="002C0038" w:rsidP="002C0038">
      <w:pPr>
        <w:rPr>
          <w:bCs/>
        </w:rPr>
      </w:pPr>
    </w:p>
    <w:p w14:paraId="74943F36" w14:textId="77777777" w:rsidR="002C0038" w:rsidRPr="00580F0C" w:rsidRDefault="002C0038" w:rsidP="002C0038">
      <w:r w:rsidRPr="00580F0C">
        <w:t xml:space="preserve">We recognise that everyone’s story is different. The opportunities, experiences and challenges faced in life shape who we are, and we understand that these are the things that make us individual and unique. Embracing our differences means </w:t>
      </w:r>
      <w:proofErr w:type="gramStart"/>
      <w:r w:rsidRPr="00580F0C">
        <w:t>we’re</w:t>
      </w:r>
      <w:proofErr w:type="gramEnd"/>
      <w:r w:rsidRPr="00580F0C">
        <w:t xml:space="preserve"> able to approach what we do from every angle.</w:t>
      </w:r>
    </w:p>
    <w:p w14:paraId="0E92A2C4" w14:textId="6979347B" w:rsidR="002C0038" w:rsidRPr="00102545" w:rsidRDefault="002C0038" w:rsidP="002C0038">
      <w:r w:rsidRPr="00580F0C">
        <w:t xml:space="preserve">Inspiration and insight can come from anywhere, and no matter your history or choices in life, we empower our people to be their best, so we can be our best, together. </w:t>
      </w:r>
      <w:r w:rsidRPr="00580F0C">
        <w:rPr>
          <w:b/>
        </w:rPr>
        <w:t>We welcome the whole you</w:t>
      </w:r>
      <w:r w:rsidRPr="00580F0C">
        <w:t xml:space="preserve">. </w:t>
      </w:r>
      <w:r w:rsidRPr="00580F0C">
        <w:rPr>
          <w:b/>
        </w:rPr>
        <w:t xml:space="preserve">We welcome the whole </w:t>
      </w:r>
      <w:r w:rsidRPr="002C0038">
        <w:rPr>
          <w:b/>
        </w:rPr>
        <w:t>you.</w:t>
      </w:r>
    </w:p>
    <w:p w14:paraId="03A5D237" w14:textId="77777777" w:rsidR="003D4886" w:rsidRDefault="003D4886"/>
    <w:sectPr w:rsidR="003D4886" w:rsidSect="008B1F1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D5F39" w14:textId="77777777" w:rsidR="004342C5" w:rsidRDefault="004342C5">
      <w:r>
        <w:separator/>
      </w:r>
    </w:p>
  </w:endnote>
  <w:endnote w:type="continuationSeparator" w:id="0">
    <w:p w14:paraId="1764C2EA" w14:textId="77777777" w:rsidR="004342C5" w:rsidRDefault="0043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9B088" w14:textId="77777777" w:rsidR="004342C5" w:rsidRDefault="004342C5">
      <w:r>
        <w:separator/>
      </w:r>
    </w:p>
  </w:footnote>
  <w:footnote w:type="continuationSeparator" w:id="0">
    <w:p w14:paraId="43DD7E03" w14:textId="77777777" w:rsidR="004342C5" w:rsidRDefault="0043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E364" w14:textId="77777777" w:rsidR="00B925B6" w:rsidRDefault="00FA247C" w:rsidP="00480ABC">
    <w:pPr>
      <w:pStyle w:val="Header"/>
      <w:jc w:val="center"/>
    </w:pPr>
    <w:r>
      <w:rPr>
        <w:noProof/>
      </w:rPr>
      <w:drawing>
        <wp:inline distT="0" distB="0" distL="0" distR="0" wp14:anchorId="02CB8D0E" wp14:editId="55EEF1DB">
          <wp:extent cx="1428750" cy="60222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69" cy="611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A6A"/>
    <w:multiLevelType w:val="hybridMultilevel"/>
    <w:tmpl w:val="551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64BD"/>
    <w:multiLevelType w:val="multilevel"/>
    <w:tmpl w:val="EA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E6B51"/>
    <w:multiLevelType w:val="hybridMultilevel"/>
    <w:tmpl w:val="FFFFFFFF"/>
    <w:lvl w:ilvl="0" w:tplc="2298A458">
      <w:start w:val="1"/>
      <w:numFmt w:val="bullet"/>
      <w:lvlText w:val=""/>
      <w:lvlJc w:val="left"/>
      <w:pPr>
        <w:ind w:left="720" w:hanging="360"/>
      </w:pPr>
      <w:rPr>
        <w:rFonts w:ascii="Symbol" w:hAnsi="Symbol" w:hint="default"/>
      </w:rPr>
    </w:lvl>
    <w:lvl w:ilvl="1" w:tplc="532C1D06">
      <w:start w:val="1"/>
      <w:numFmt w:val="bullet"/>
      <w:lvlText w:val="o"/>
      <w:lvlJc w:val="left"/>
      <w:pPr>
        <w:ind w:left="1440" w:hanging="360"/>
      </w:pPr>
      <w:rPr>
        <w:rFonts w:ascii="Courier New" w:hAnsi="Courier New" w:hint="default"/>
      </w:rPr>
    </w:lvl>
    <w:lvl w:ilvl="2" w:tplc="E7786FFE">
      <w:start w:val="1"/>
      <w:numFmt w:val="bullet"/>
      <w:lvlText w:val=""/>
      <w:lvlJc w:val="left"/>
      <w:pPr>
        <w:ind w:left="2160" w:hanging="360"/>
      </w:pPr>
      <w:rPr>
        <w:rFonts w:ascii="Wingdings" w:hAnsi="Wingdings" w:hint="default"/>
      </w:rPr>
    </w:lvl>
    <w:lvl w:ilvl="3" w:tplc="E4AE856A">
      <w:start w:val="1"/>
      <w:numFmt w:val="bullet"/>
      <w:lvlText w:val=""/>
      <w:lvlJc w:val="left"/>
      <w:pPr>
        <w:ind w:left="2880" w:hanging="360"/>
      </w:pPr>
      <w:rPr>
        <w:rFonts w:ascii="Symbol" w:hAnsi="Symbol" w:hint="default"/>
      </w:rPr>
    </w:lvl>
    <w:lvl w:ilvl="4" w:tplc="AED0FAEE">
      <w:start w:val="1"/>
      <w:numFmt w:val="bullet"/>
      <w:lvlText w:val="o"/>
      <w:lvlJc w:val="left"/>
      <w:pPr>
        <w:ind w:left="3600" w:hanging="360"/>
      </w:pPr>
      <w:rPr>
        <w:rFonts w:ascii="Courier New" w:hAnsi="Courier New" w:hint="default"/>
      </w:rPr>
    </w:lvl>
    <w:lvl w:ilvl="5" w:tplc="26A63B16">
      <w:start w:val="1"/>
      <w:numFmt w:val="bullet"/>
      <w:lvlText w:val=""/>
      <w:lvlJc w:val="left"/>
      <w:pPr>
        <w:ind w:left="4320" w:hanging="360"/>
      </w:pPr>
      <w:rPr>
        <w:rFonts w:ascii="Wingdings" w:hAnsi="Wingdings" w:hint="default"/>
      </w:rPr>
    </w:lvl>
    <w:lvl w:ilvl="6" w:tplc="32369C88">
      <w:start w:val="1"/>
      <w:numFmt w:val="bullet"/>
      <w:lvlText w:val=""/>
      <w:lvlJc w:val="left"/>
      <w:pPr>
        <w:ind w:left="5040" w:hanging="360"/>
      </w:pPr>
      <w:rPr>
        <w:rFonts w:ascii="Symbol" w:hAnsi="Symbol" w:hint="default"/>
      </w:rPr>
    </w:lvl>
    <w:lvl w:ilvl="7" w:tplc="B5B695BC">
      <w:start w:val="1"/>
      <w:numFmt w:val="bullet"/>
      <w:lvlText w:val="o"/>
      <w:lvlJc w:val="left"/>
      <w:pPr>
        <w:ind w:left="5760" w:hanging="360"/>
      </w:pPr>
      <w:rPr>
        <w:rFonts w:ascii="Courier New" w:hAnsi="Courier New" w:hint="default"/>
      </w:rPr>
    </w:lvl>
    <w:lvl w:ilvl="8" w:tplc="B50AADE8">
      <w:start w:val="1"/>
      <w:numFmt w:val="bullet"/>
      <w:lvlText w:val=""/>
      <w:lvlJc w:val="left"/>
      <w:pPr>
        <w:ind w:left="6480" w:hanging="360"/>
      </w:pPr>
      <w:rPr>
        <w:rFonts w:ascii="Wingdings" w:hAnsi="Wingdings" w:hint="default"/>
      </w:rPr>
    </w:lvl>
  </w:abstractNum>
  <w:abstractNum w:abstractNumId="3" w15:restartNumberingAfterBreak="0">
    <w:nsid w:val="1E765898"/>
    <w:multiLevelType w:val="hybridMultilevel"/>
    <w:tmpl w:val="1A5CA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85E44"/>
    <w:multiLevelType w:val="hybridMultilevel"/>
    <w:tmpl w:val="63BC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B0405"/>
    <w:multiLevelType w:val="hybridMultilevel"/>
    <w:tmpl w:val="C17AF3A8"/>
    <w:lvl w:ilvl="0" w:tplc="08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7BEB471"/>
    <w:multiLevelType w:val="hybridMultilevel"/>
    <w:tmpl w:val="FFFFFFFF"/>
    <w:lvl w:ilvl="0" w:tplc="B56444A8">
      <w:start w:val="1"/>
      <w:numFmt w:val="bullet"/>
      <w:lvlText w:val=""/>
      <w:lvlJc w:val="left"/>
      <w:pPr>
        <w:ind w:left="720" w:hanging="360"/>
      </w:pPr>
      <w:rPr>
        <w:rFonts w:ascii="Symbol" w:hAnsi="Symbol" w:hint="default"/>
      </w:rPr>
    </w:lvl>
    <w:lvl w:ilvl="1" w:tplc="62F6E5C0">
      <w:start w:val="1"/>
      <w:numFmt w:val="bullet"/>
      <w:lvlText w:val=""/>
      <w:lvlJc w:val="left"/>
      <w:pPr>
        <w:ind w:left="1440" w:hanging="360"/>
      </w:pPr>
      <w:rPr>
        <w:rFonts w:ascii="Symbol" w:hAnsi="Symbol" w:hint="default"/>
      </w:rPr>
    </w:lvl>
    <w:lvl w:ilvl="2" w:tplc="9CF26128">
      <w:start w:val="1"/>
      <w:numFmt w:val="bullet"/>
      <w:lvlText w:val=""/>
      <w:lvlJc w:val="left"/>
      <w:pPr>
        <w:ind w:left="2160" w:hanging="360"/>
      </w:pPr>
      <w:rPr>
        <w:rFonts w:ascii="Wingdings" w:hAnsi="Wingdings" w:hint="default"/>
      </w:rPr>
    </w:lvl>
    <w:lvl w:ilvl="3" w:tplc="C4383F40">
      <w:start w:val="1"/>
      <w:numFmt w:val="bullet"/>
      <w:lvlText w:val=""/>
      <w:lvlJc w:val="left"/>
      <w:pPr>
        <w:ind w:left="2880" w:hanging="360"/>
      </w:pPr>
      <w:rPr>
        <w:rFonts w:ascii="Symbol" w:hAnsi="Symbol" w:hint="default"/>
      </w:rPr>
    </w:lvl>
    <w:lvl w:ilvl="4" w:tplc="E656F436">
      <w:start w:val="1"/>
      <w:numFmt w:val="bullet"/>
      <w:lvlText w:val="o"/>
      <w:lvlJc w:val="left"/>
      <w:pPr>
        <w:ind w:left="3600" w:hanging="360"/>
      </w:pPr>
      <w:rPr>
        <w:rFonts w:ascii="Courier New" w:hAnsi="Courier New" w:hint="default"/>
      </w:rPr>
    </w:lvl>
    <w:lvl w:ilvl="5" w:tplc="487C20AC">
      <w:start w:val="1"/>
      <w:numFmt w:val="bullet"/>
      <w:lvlText w:val=""/>
      <w:lvlJc w:val="left"/>
      <w:pPr>
        <w:ind w:left="4320" w:hanging="360"/>
      </w:pPr>
      <w:rPr>
        <w:rFonts w:ascii="Wingdings" w:hAnsi="Wingdings" w:hint="default"/>
      </w:rPr>
    </w:lvl>
    <w:lvl w:ilvl="6" w:tplc="AAC8373E">
      <w:start w:val="1"/>
      <w:numFmt w:val="bullet"/>
      <w:lvlText w:val=""/>
      <w:lvlJc w:val="left"/>
      <w:pPr>
        <w:ind w:left="5040" w:hanging="360"/>
      </w:pPr>
      <w:rPr>
        <w:rFonts w:ascii="Symbol" w:hAnsi="Symbol" w:hint="default"/>
      </w:rPr>
    </w:lvl>
    <w:lvl w:ilvl="7" w:tplc="A36AC598">
      <w:start w:val="1"/>
      <w:numFmt w:val="bullet"/>
      <w:lvlText w:val="o"/>
      <w:lvlJc w:val="left"/>
      <w:pPr>
        <w:ind w:left="5760" w:hanging="360"/>
      </w:pPr>
      <w:rPr>
        <w:rFonts w:ascii="Courier New" w:hAnsi="Courier New" w:hint="default"/>
      </w:rPr>
    </w:lvl>
    <w:lvl w:ilvl="8" w:tplc="CEB8200C">
      <w:start w:val="1"/>
      <w:numFmt w:val="bullet"/>
      <w:lvlText w:val=""/>
      <w:lvlJc w:val="left"/>
      <w:pPr>
        <w:ind w:left="6480" w:hanging="360"/>
      </w:pPr>
      <w:rPr>
        <w:rFonts w:ascii="Wingdings" w:hAnsi="Wingdings" w:hint="default"/>
      </w:rPr>
    </w:lvl>
  </w:abstractNum>
  <w:num w:numId="1" w16cid:durableId="1254126003">
    <w:abstractNumId w:val="4"/>
  </w:num>
  <w:num w:numId="2" w16cid:durableId="904682727">
    <w:abstractNumId w:val="0"/>
  </w:num>
  <w:num w:numId="3" w16cid:durableId="1594779919">
    <w:abstractNumId w:val="3"/>
  </w:num>
  <w:num w:numId="4" w16cid:durableId="919213968">
    <w:abstractNumId w:val="1"/>
  </w:num>
  <w:num w:numId="5" w16cid:durableId="2000191258">
    <w:abstractNumId w:val="5"/>
  </w:num>
  <w:num w:numId="6" w16cid:durableId="1855655849">
    <w:abstractNumId w:val="6"/>
  </w:num>
  <w:num w:numId="7" w16cid:durableId="1996378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38"/>
    <w:rsid w:val="00033012"/>
    <w:rsid w:val="000532A6"/>
    <w:rsid w:val="0006273E"/>
    <w:rsid w:val="001260B8"/>
    <w:rsid w:val="0012704F"/>
    <w:rsid w:val="00164790"/>
    <w:rsid w:val="00196EAD"/>
    <w:rsid w:val="001A67A1"/>
    <w:rsid w:val="001F6698"/>
    <w:rsid w:val="002500FA"/>
    <w:rsid w:val="002C0038"/>
    <w:rsid w:val="002D4508"/>
    <w:rsid w:val="00300088"/>
    <w:rsid w:val="00300D46"/>
    <w:rsid w:val="0031683E"/>
    <w:rsid w:val="003D383A"/>
    <w:rsid w:val="003D4886"/>
    <w:rsid w:val="004342C5"/>
    <w:rsid w:val="004E6C29"/>
    <w:rsid w:val="00604251"/>
    <w:rsid w:val="006074B4"/>
    <w:rsid w:val="006F6349"/>
    <w:rsid w:val="00744B9F"/>
    <w:rsid w:val="00764B4E"/>
    <w:rsid w:val="007A21F6"/>
    <w:rsid w:val="007A46E0"/>
    <w:rsid w:val="00816506"/>
    <w:rsid w:val="00853FB5"/>
    <w:rsid w:val="008A4CCA"/>
    <w:rsid w:val="008B2A8A"/>
    <w:rsid w:val="008B4D25"/>
    <w:rsid w:val="009B6D09"/>
    <w:rsid w:val="00AC2864"/>
    <w:rsid w:val="00B925B6"/>
    <w:rsid w:val="00B96DF5"/>
    <w:rsid w:val="00D02320"/>
    <w:rsid w:val="00D1593E"/>
    <w:rsid w:val="00D7379A"/>
    <w:rsid w:val="00EE1D6F"/>
    <w:rsid w:val="00F0472D"/>
    <w:rsid w:val="00F47CD4"/>
    <w:rsid w:val="00F611D8"/>
    <w:rsid w:val="00FA2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ED73"/>
  <w15:chartTrackingRefBased/>
  <w15:docId w15:val="{66C0D0B9-7E0A-435D-B237-89ED4C29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3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038"/>
    <w:pPr>
      <w:ind w:left="720"/>
      <w:contextualSpacing/>
    </w:pPr>
  </w:style>
  <w:style w:type="paragraph" w:styleId="Header">
    <w:name w:val="header"/>
    <w:basedOn w:val="Normal"/>
    <w:link w:val="HeaderChar"/>
    <w:uiPriority w:val="99"/>
    <w:unhideWhenUsed/>
    <w:rsid w:val="002C0038"/>
    <w:pPr>
      <w:tabs>
        <w:tab w:val="center" w:pos="4513"/>
        <w:tab w:val="right" w:pos="9026"/>
      </w:tabs>
    </w:pPr>
  </w:style>
  <w:style w:type="character" w:customStyle="1" w:styleId="HeaderChar">
    <w:name w:val="Header Char"/>
    <w:basedOn w:val="DefaultParagraphFont"/>
    <w:link w:val="Header"/>
    <w:uiPriority w:val="99"/>
    <w:rsid w:val="002C0038"/>
  </w:style>
  <w:style w:type="character" w:customStyle="1" w:styleId="normaltextrun">
    <w:name w:val="normaltextrun"/>
    <w:basedOn w:val="DefaultParagraphFont"/>
    <w:rsid w:val="002C0038"/>
  </w:style>
  <w:style w:type="character" w:customStyle="1" w:styleId="eop">
    <w:name w:val="eop"/>
    <w:basedOn w:val="DefaultParagraphFont"/>
    <w:rsid w:val="002C0038"/>
  </w:style>
  <w:style w:type="paragraph" w:styleId="Revision">
    <w:name w:val="Revision"/>
    <w:hidden/>
    <w:uiPriority w:val="99"/>
    <w:semiHidden/>
    <w:rsid w:val="007A4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7268">
      <w:bodyDiv w:val="1"/>
      <w:marLeft w:val="0"/>
      <w:marRight w:val="0"/>
      <w:marTop w:val="0"/>
      <w:marBottom w:val="0"/>
      <w:divBdr>
        <w:top w:val="none" w:sz="0" w:space="0" w:color="auto"/>
        <w:left w:val="none" w:sz="0" w:space="0" w:color="auto"/>
        <w:bottom w:val="none" w:sz="0" w:space="0" w:color="auto"/>
        <w:right w:val="none" w:sz="0" w:space="0" w:color="auto"/>
      </w:divBdr>
    </w:div>
    <w:div w:id="1461461535">
      <w:bodyDiv w:val="1"/>
      <w:marLeft w:val="0"/>
      <w:marRight w:val="0"/>
      <w:marTop w:val="0"/>
      <w:marBottom w:val="0"/>
      <w:divBdr>
        <w:top w:val="none" w:sz="0" w:space="0" w:color="auto"/>
        <w:left w:val="none" w:sz="0" w:space="0" w:color="auto"/>
        <w:bottom w:val="none" w:sz="0" w:space="0" w:color="auto"/>
        <w:right w:val="none" w:sz="0" w:space="0" w:color="auto"/>
      </w:divBdr>
    </w:div>
    <w:div w:id="1763450283">
      <w:bodyDiv w:val="1"/>
      <w:marLeft w:val="0"/>
      <w:marRight w:val="0"/>
      <w:marTop w:val="0"/>
      <w:marBottom w:val="0"/>
      <w:divBdr>
        <w:top w:val="none" w:sz="0" w:space="0" w:color="auto"/>
        <w:left w:val="none" w:sz="0" w:space="0" w:color="auto"/>
        <w:bottom w:val="none" w:sz="0" w:space="0" w:color="auto"/>
        <w:right w:val="none" w:sz="0" w:space="0" w:color="auto"/>
      </w:divBdr>
    </w:div>
    <w:div w:id="19904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Nash</dc:creator>
  <cp:keywords/>
  <dc:description/>
  <cp:lastModifiedBy>Zoe Clarke</cp:lastModifiedBy>
  <cp:revision>12</cp:revision>
  <dcterms:created xsi:type="dcterms:W3CDTF">2024-10-03T20:51:00Z</dcterms:created>
  <dcterms:modified xsi:type="dcterms:W3CDTF">2024-10-04T12:45:00Z</dcterms:modified>
</cp:coreProperties>
</file>