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88D7" w14:textId="13734FB0" w:rsidR="001B320C" w:rsidRPr="00695930" w:rsidRDefault="00480ABC" w:rsidP="001B320C">
      <w:pPr>
        <w:jc w:val="center"/>
        <w:rPr>
          <w:rFonts w:cstheme="minorHAnsi"/>
          <w:b/>
          <w:sz w:val="28"/>
          <w:szCs w:val="28"/>
        </w:rPr>
      </w:pPr>
      <w:r w:rsidRPr="00695930">
        <w:rPr>
          <w:rFonts w:cstheme="minorHAnsi"/>
          <w:b/>
          <w:sz w:val="28"/>
          <w:szCs w:val="28"/>
        </w:rPr>
        <w:t>Job</w:t>
      </w:r>
      <w:r w:rsidR="00DD40E2" w:rsidRPr="00695930">
        <w:rPr>
          <w:rFonts w:cstheme="minorHAnsi"/>
          <w:b/>
          <w:sz w:val="28"/>
          <w:szCs w:val="28"/>
        </w:rPr>
        <w:t xml:space="preserve"> </w:t>
      </w:r>
      <w:r w:rsidRPr="00695930">
        <w:rPr>
          <w:rFonts w:cstheme="minorHAnsi"/>
          <w:b/>
          <w:sz w:val="28"/>
          <w:szCs w:val="28"/>
        </w:rPr>
        <w:t>D</w:t>
      </w:r>
      <w:r w:rsidR="00DD40E2" w:rsidRPr="00695930">
        <w:rPr>
          <w:rFonts w:cstheme="minorHAnsi"/>
          <w:b/>
          <w:sz w:val="28"/>
          <w:szCs w:val="28"/>
        </w:rPr>
        <w:t>escription</w:t>
      </w:r>
    </w:p>
    <w:p w14:paraId="1038979F" w14:textId="77777777" w:rsidR="00836743" w:rsidRPr="00695930" w:rsidRDefault="00836743" w:rsidP="001F6E9F">
      <w:pPr>
        <w:rPr>
          <w:rFonts w:cstheme="minorHAnsi"/>
        </w:rPr>
      </w:pPr>
    </w:p>
    <w:p w14:paraId="28FB3B99" w14:textId="4CB98DE5" w:rsidR="00480ABC" w:rsidRPr="00695930" w:rsidRDefault="00480ABC" w:rsidP="001F6E9F">
      <w:pPr>
        <w:rPr>
          <w:rFonts w:cstheme="minorHAnsi"/>
          <w:b/>
          <w:bCs/>
        </w:rPr>
      </w:pPr>
      <w:r w:rsidRPr="00695930">
        <w:rPr>
          <w:rFonts w:cstheme="minorHAnsi"/>
          <w:b/>
          <w:bCs/>
        </w:rPr>
        <w:t xml:space="preserve">Role title: </w:t>
      </w:r>
      <w:r w:rsidRPr="00695930">
        <w:rPr>
          <w:rFonts w:cstheme="minorHAnsi"/>
          <w:b/>
          <w:bCs/>
        </w:rPr>
        <w:tab/>
      </w:r>
      <w:r w:rsidR="00525635" w:rsidRPr="00695930">
        <w:rPr>
          <w:rFonts w:cstheme="minorHAnsi"/>
          <w:b/>
          <w:bCs/>
        </w:rPr>
        <w:t>Q</w:t>
      </w:r>
      <w:r w:rsidR="00695930" w:rsidRPr="00695930">
        <w:rPr>
          <w:rFonts w:cstheme="minorHAnsi"/>
          <w:b/>
          <w:bCs/>
        </w:rPr>
        <w:t xml:space="preserve">uality </w:t>
      </w:r>
      <w:r w:rsidR="00525635" w:rsidRPr="00695930">
        <w:rPr>
          <w:rFonts w:cstheme="minorHAnsi"/>
          <w:b/>
          <w:bCs/>
        </w:rPr>
        <w:t>&amp;</w:t>
      </w:r>
      <w:r w:rsidR="00695930" w:rsidRPr="00695930">
        <w:rPr>
          <w:rFonts w:cstheme="minorHAnsi"/>
          <w:b/>
          <w:bCs/>
        </w:rPr>
        <w:t xml:space="preserve"> </w:t>
      </w:r>
      <w:r w:rsidR="00525635" w:rsidRPr="00695930">
        <w:rPr>
          <w:rFonts w:cstheme="minorHAnsi"/>
          <w:b/>
          <w:bCs/>
        </w:rPr>
        <w:t>E</w:t>
      </w:r>
      <w:r w:rsidR="00695930" w:rsidRPr="00695930">
        <w:rPr>
          <w:rFonts w:cstheme="minorHAnsi"/>
          <w:b/>
          <w:bCs/>
        </w:rPr>
        <w:t>nvironmental</w:t>
      </w:r>
      <w:r w:rsidR="00525635" w:rsidRPr="00695930">
        <w:rPr>
          <w:rFonts w:cstheme="minorHAnsi"/>
          <w:b/>
          <w:bCs/>
        </w:rPr>
        <w:t xml:space="preserve"> Systems Manager</w:t>
      </w:r>
    </w:p>
    <w:p w14:paraId="0735197F" w14:textId="3E971AF0" w:rsidR="00606537" w:rsidRPr="00695930" w:rsidRDefault="00606537" w:rsidP="001F6E9F">
      <w:pPr>
        <w:rPr>
          <w:rFonts w:cstheme="minorHAnsi"/>
          <w:b/>
          <w:bCs/>
        </w:rPr>
      </w:pPr>
      <w:r w:rsidRPr="00695930">
        <w:rPr>
          <w:rFonts w:cstheme="minorHAnsi"/>
          <w:b/>
          <w:bCs/>
        </w:rPr>
        <w:t xml:space="preserve">Reports to: </w:t>
      </w:r>
      <w:r w:rsidRPr="00695930">
        <w:rPr>
          <w:rFonts w:cstheme="minorHAnsi"/>
          <w:b/>
          <w:bCs/>
        </w:rPr>
        <w:tab/>
      </w:r>
      <w:r w:rsidR="00525635" w:rsidRPr="00695930">
        <w:rPr>
          <w:rFonts w:cstheme="minorHAnsi"/>
          <w:b/>
          <w:bCs/>
        </w:rPr>
        <w:t>HSEQS Director</w:t>
      </w:r>
    </w:p>
    <w:p w14:paraId="1B1FE4B2" w14:textId="42158112" w:rsidR="00E5047A" w:rsidRPr="00695930" w:rsidRDefault="006D7A66" w:rsidP="001F6E9F">
      <w:pPr>
        <w:rPr>
          <w:rFonts w:cstheme="minorHAnsi"/>
          <w:b/>
          <w:bCs/>
          <w:color w:val="FF0000"/>
        </w:rPr>
      </w:pPr>
      <w:r w:rsidRPr="00695930">
        <w:rPr>
          <w:rFonts w:cstheme="minorHAnsi"/>
          <w:b/>
          <w:bCs/>
        </w:rPr>
        <w:t>Grade:</w:t>
      </w:r>
      <w:r w:rsidRPr="00695930">
        <w:rPr>
          <w:rFonts w:cstheme="minorHAnsi"/>
          <w:b/>
          <w:bCs/>
        </w:rPr>
        <w:tab/>
      </w:r>
      <w:r w:rsidRPr="00695930">
        <w:rPr>
          <w:rFonts w:cstheme="minorHAnsi"/>
          <w:b/>
          <w:bCs/>
        </w:rPr>
        <w:tab/>
      </w:r>
      <w:r w:rsidR="00525635" w:rsidRPr="00695930">
        <w:rPr>
          <w:rFonts w:cstheme="minorHAnsi"/>
          <w:b/>
          <w:bCs/>
        </w:rPr>
        <w:t>Principal</w:t>
      </w:r>
    </w:p>
    <w:p w14:paraId="46ADB15F" w14:textId="6273FF11" w:rsidR="00480ABC" w:rsidRPr="00695930" w:rsidRDefault="00480ABC" w:rsidP="001F6E9F">
      <w:pPr>
        <w:rPr>
          <w:rFonts w:cstheme="minorHAnsi"/>
          <w:b/>
          <w:bCs/>
        </w:rPr>
      </w:pPr>
      <w:r w:rsidRPr="00695930">
        <w:rPr>
          <w:rFonts w:cstheme="minorHAnsi"/>
          <w:b/>
          <w:bCs/>
        </w:rPr>
        <w:t>Sector:</w:t>
      </w:r>
      <w:r w:rsidR="001B320C" w:rsidRPr="00695930">
        <w:rPr>
          <w:rFonts w:cstheme="minorHAnsi"/>
          <w:b/>
          <w:bCs/>
        </w:rPr>
        <w:tab/>
      </w:r>
      <w:r w:rsidR="001B320C" w:rsidRPr="00695930">
        <w:rPr>
          <w:rFonts w:cstheme="minorHAnsi"/>
          <w:b/>
          <w:bCs/>
        </w:rPr>
        <w:tab/>
      </w:r>
      <w:r w:rsidR="00525635" w:rsidRPr="00695930">
        <w:rPr>
          <w:rFonts w:cstheme="minorHAnsi"/>
          <w:b/>
          <w:bCs/>
        </w:rPr>
        <w:t>Group Services</w:t>
      </w:r>
    </w:p>
    <w:p w14:paraId="1CBE40C4" w14:textId="170D0FD6" w:rsidR="000C2075" w:rsidRPr="00695930" w:rsidRDefault="00480ABC" w:rsidP="001F6E9F">
      <w:pPr>
        <w:rPr>
          <w:rFonts w:cstheme="minorHAnsi"/>
          <w:color w:val="FF0000"/>
        </w:rPr>
      </w:pPr>
      <w:r w:rsidRPr="00695930">
        <w:rPr>
          <w:rFonts w:cstheme="minorHAnsi"/>
          <w:b/>
          <w:bCs/>
        </w:rPr>
        <w:t>Division</w:t>
      </w:r>
      <w:r w:rsidR="000C2075" w:rsidRPr="00695930">
        <w:rPr>
          <w:rFonts w:cstheme="minorHAnsi"/>
          <w:b/>
          <w:bCs/>
        </w:rPr>
        <w:t>:</w:t>
      </w:r>
      <w:r w:rsidR="000C2075" w:rsidRPr="00695930">
        <w:rPr>
          <w:rFonts w:cstheme="minorHAnsi"/>
        </w:rPr>
        <w:tab/>
      </w:r>
      <w:r w:rsidR="001B320C" w:rsidRPr="00695930">
        <w:rPr>
          <w:rFonts w:cstheme="minorHAnsi"/>
          <w:b/>
          <w:bCs/>
        </w:rPr>
        <w:t>HSEQ</w:t>
      </w:r>
      <w:r w:rsidR="00525635" w:rsidRPr="00695930">
        <w:rPr>
          <w:rFonts w:cstheme="minorHAnsi"/>
          <w:b/>
          <w:bCs/>
        </w:rPr>
        <w:t>S</w:t>
      </w:r>
    </w:p>
    <w:p w14:paraId="49C76D5A" w14:textId="77777777" w:rsidR="000C2075" w:rsidRPr="00695930" w:rsidRDefault="000C2075" w:rsidP="001F6E9F">
      <w:pPr>
        <w:rPr>
          <w:rFonts w:cstheme="minorHAnsi"/>
        </w:rPr>
      </w:pPr>
    </w:p>
    <w:p w14:paraId="6333512F" w14:textId="77777777" w:rsidR="00D347C3" w:rsidRPr="00695930" w:rsidRDefault="00D347C3" w:rsidP="001F6E9F">
      <w:pPr>
        <w:rPr>
          <w:rFonts w:cstheme="minorHAnsi"/>
        </w:rPr>
      </w:pPr>
    </w:p>
    <w:p w14:paraId="42BE671E" w14:textId="77777777" w:rsidR="00606537" w:rsidRPr="00695930" w:rsidRDefault="00606537" w:rsidP="001F6E9F">
      <w:pPr>
        <w:rPr>
          <w:rFonts w:cstheme="minorHAnsi"/>
          <w:b/>
        </w:rPr>
      </w:pPr>
      <w:r w:rsidRPr="00695930">
        <w:rPr>
          <w:rFonts w:cstheme="minorHAnsi"/>
          <w:b/>
        </w:rPr>
        <w:t>Purpose / Scope of role</w:t>
      </w:r>
    </w:p>
    <w:p w14:paraId="4AF2D317" w14:textId="77777777" w:rsidR="00480ABC" w:rsidRPr="00695930" w:rsidRDefault="00480ABC" w:rsidP="001F6E9F">
      <w:pPr>
        <w:rPr>
          <w:rFonts w:cstheme="minorHAnsi"/>
          <w:i/>
          <w:highlight w:val="yellow"/>
        </w:rPr>
      </w:pPr>
    </w:p>
    <w:p w14:paraId="0AE3E08A" w14:textId="046ECAED" w:rsidR="00525635" w:rsidRPr="00695930" w:rsidRDefault="00525635" w:rsidP="00525635">
      <w:r w:rsidRPr="00695930">
        <w:t>The purpose of the Quality and Environmental Systems Manager is to develop and sustain the Company’s Integrated Management System in line with recognised certification requirements including UKAS, ISO9001, ISO14001, ISO45001 and ISO 17025. The role will be responsible for providing advice and guidance across the business in all Quality and Environmental related matters, to ensure compliance with company management standards and applicable legislative requirements, and to provide detailed responses for PQQ and tender submissions. Additionally, the role will be responsible for the monitoring, control and improvement of internal processes throughout the business and managing the audit program to ensure that all nonconformities and opportunities for improvement raised during audits are effectively corrected and independently verified.</w:t>
      </w:r>
    </w:p>
    <w:p w14:paraId="6329B565" w14:textId="77777777" w:rsidR="00525635" w:rsidRPr="00695930" w:rsidRDefault="00525635" w:rsidP="00525635"/>
    <w:p w14:paraId="1E5A2050" w14:textId="7B0D300F" w:rsidR="00525635" w:rsidRPr="00695930" w:rsidRDefault="00525635" w:rsidP="00525635">
      <w:r w:rsidRPr="00695930">
        <w:t xml:space="preserve">The role is also critical to driving the ESG and Net Zero strategy and leading the collation and calculation of </w:t>
      </w:r>
      <w:r w:rsidR="002C5098">
        <w:t>carbon data</w:t>
      </w:r>
      <w:r w:rsidR="00F5120A">
        <w:t xml:space="preserve"> across the Group</w:t>
      </w:r>
      <w:r w:rsidRPr="00695930">
        <w:t>.</w:t>
      </w:r>
    </w:p>
    <w:p w14:paraId="03C33D95" w14:textId="77777777" w:rsidR="00525635" w:rsidRPr="00695930" w:rsidRDefault="00525635" w:rsidP="00525635"/>
    <w:p w14:paraId="26B86A2A" w14:textId="3C9B6838" w:rsidR="002B5D0B" w:rsidRPr="00695930" w:rsidRDefault="00525635" w:rsidP="00525635">
      <w:pPr>
        <w:rPr>
          <w:rFonts w:cstheme="minorHAnsi"/>
        </w:rPr>
      </w:pPr>
      <w:r w:rsidRPr="00695930">
        <w:t>This role drives continuous improvement in service quality and environmental performance across the organisation.</w:t>
      </w:r>
    </w:p>
    <w:p w14:paraId="6782ADA7" w14:textId="1B89F083" w:rsidR="00480ABC" w:rsidRPr="00695930" w:rsidRDefault="00480ABC" w:rsidP="001F6E9F">
      <w:pPr>
        <w:rPr>
          <w:rFonts w:cstheme="minorHAnsi"/>
        </w:rPr>
      </w:pPr>
    </w:p>
    <w:p w14:paraId="15DC9DCB" w14:textId="4919520F" w:rsidR="00BC7A08" w:rsidRPr="00695930" w:rsidRDefault="00BC7A08" w:rsidP="001F6E9F">
      <w:pPr>
        <w:rPr>
          <w:rFonts w:cstheme="minorHAnsi"/>
          <w:b/>
          <w:bCs/>
        </w:rPr>
      </w:pPr>
      <w:r w:rsidRPr="00695930">
        <w:rPr>
          <w:rFonts w:cstheme="minorHAnsi"/>
          <w:b/>
          <w:bCs/>
        </w:rPr>
        <w:t>What success looks like in this role</w:t>
      </w:r>
    </w:p>
    <w:p w14:paraId="11AA1425" w14:textId="44D37FD8" w:rsidR="00BC7A08" w:rsidRPr="00695930" w:rsidRDefault="00BC7A08" w:rsidP="001F6E9F">
      <w:pPr>
        <w:rPr>
          <w:rFonts w:cstheme="minorHAnsi"/>
        </w:rPr>
      </w:pPr>
    </w:p>
    <w:p w14:paraId="00624F6F" w14:textId="27443F37" w:rsidR="00525635" w:rsidRPr="00695930" w:rsidRDefault="007D358F" w:rsidP="001F6E9F">
      <w:pPr>
        <w:rPr>
          <w:rFonts w:cstheme="minorHAnsi"/>
          <w:iCs/>
        </w:rPr>
      </w:pPr>
      <w:r w:rsidRPr="00695930">
        <w:rPr>
          <w:rFonts w:cstheme="minorHAnsi"/>
          <w:iCs/>
        </w:rPr>
        <w:t xml:space="preserve">With rapid growth in the company, this role will </w:t>
      </w:r>
      <w:r w:rsidR="00525635" w:rsidRPr="00695930">
        <w:rPr>
          <w:rFonts w:cstheme="minorHAnsi"/>
          <w:iCs/>
        </w:rPr>
        <w:t>have the opportunity to apply skill sets across many different business areas and be critical in driving and achieving continuous improvement.</w:t>
      </w:r>
    </w:p>
    <w:p w14:paraId="2F6735E4" w14:textId="77777777" w:rsidR="00BC7A08" w:rsidRPr="00695930" w:rsidRDefault="00BC7A08" w:rsidP="001F6E9F">
      <w:pPr>
        <w:rPr>
          <w:rFonts w:cstheme="minorHAnsi"/>
        </w:rPr>
      </w:pPr>
    </w:p>
    <w:p w14:paraId="3122D60F" w14:textId="77777777" w:rsidR="00F573AF" w:rsidRPr="00695930" w:rsidRDefault="00F573AF" w:rsidP="001F6E9F">
      <w:pPr>
        <w:rPr>
          <w:rFonts w:cstheme="minorHAnsi"/>
        </w:rPr>
      </w:pPr>
    </w:p>
    <w:p w14:paraId="0BCD9950" w14:textId="69925990" w:rsidR="00606537" w:rsidRPr="00695930" w:rsidRDefault="00606537" w:rsidP="001F6E9F">
      <w:pPr>
        <w:rPr>
          <w:rFonts w:cstheme="minorHAnsi"/>
          <w:b/>
        </w:rPr>
      </w:pPr>
      <w:r w:rsidRPr="00695930">
        <w:rPr>
          <w:rFonts w:cstheme="minorHAnsi"/>
          <w:b/>
        </w:rPr>
        <w:t>Key Responsibilities</w:t>
      </w:r>
    </w:p>
    <w:p w14:paraId="2E82C661" w14:textId="77777777" w:rsidR="00480ABC" w:rsidRPr="00695930" w:rsidRDefault="00480ABC" w:rsidP="001F6E9F">
      <w:pPr>
        <w:rPr>
          <w:rFonts w:cstheme="minorHAnsi"/>
          <w:b/>
        </w:rPr>
      </w:pPr>
    </w:p>
    <w:p w14:paraId="2963406C" w14:textId="77777777" w:rsidR="00525635" w:rsidRPr="00695930" w:rsidRDefault="00525635" w:rsidP="00525635">
      <w:pPr>
        <w:rPr>
          <w:rFonts w:cstheme="minorHAnsi"/>
          <w:b/>
          <w:bCs/>
        </w:rPr>
      </w:pPr>
      <w:r w:rsidRPr="00695930">
        <w:rPr>
          <w:rFonts w:cstheme="minorHAnsi"/>
          <w:b/>
          <w:bCs/>
        </w:rPr>
        <w:t>Quality Management</w:t>
      </w:r>
    </w:p>
    <w:p w14:paraId="5FAB3F7B" w14:textId="77777777" w:rsidR="00525635" w:rsidRPr="00695930" w:rsidRDefault="00525635" w:rsidP="00525635">
      <w:pPr>
        <w:pStyle w:val="ListParagraph"/>
        <w:numPr>
          <w:ilvl w:val="0"/>
          <w:numId w:val="19"/>
        </w:numPr>
        <w:rPr>
          <w:rFonts w:cstheme="minorHAnsi"/>
        </w:rPr>
      </w:pPr>
      <w:r w:rsidRPr="00695930">
        <w:rPr>
          <w:rFonts w:cstheme="minorHAnsi"/>
        </w:rPr>
        <w:t>Develop, implement, and maintain ISO 9001 Quality Management System.</w:t>
      </w:r>
    </w:p>
    <w:p w14:paraId="47AF4021" w14:textId="2C28E135" w:rsidR="00525635" w:rsidRPr="00695930" w:rsidRDefault="00525635" w:rsidP="00525635">
      <w:pPr>
        <w:pStyle w:val="ListParagraph"/>
        <w:numPr>
          <w:ilvl w:val="0"/>
          <w:numId w:val="19"/>
        </w:numPr>
        <w:rPr>
          <w:rFonts w:cstheme="minorHAnsi"/>
        </w:rPr>
      </w:pPr>
      <w:r w:rsidRPr="00695930">
        <w:rPr>
          <w:rFonts w:cstheme="minorHAnsi"/>
        </w:rPr>
        <w:t>Monitor and improve processes to ensure service quality meets customer and regulatory requirements.</w:t>
      </w:r>
    </w:p>
    <w:p w14:paraId="293C01CA" w14:textId="77777777" w:rsidR="00525635" w:rsidRPr="00695930" w:rsidRDefault="00525635" w:rsidP="00525635">
      <w:pPr>
        <w:pStyle w:val="ListParagraph"/>
        <w:numPr>
          <w:ilvl w:val="0"/>
          <w:numId w:val="19"/>
        </w:numPr>
        <w:rPr>
          <w:rFonts w:cstheme="minorHAnsi"/>
        </w:rPr>
      </w:pPr>
      <w:r w:rsidRPr="00695930">
        <w:rPr>
          <w:rFonts w:cstheme="minorHAnsi"/>
        </w:rPr>
        <w:t>Conduct internal audits and coordinate external certification audits.</w:t>
      </w:r>
    </w:p>
    <w:p w14:paraId="7E1D6703" w14:textId="77777777" w:rsidR="00525635" w:rsidRPr="00695930" w:rsidRDefault="00525635" w:rsidP="00525635">
      <w:pPr>
        <w:pStyle w:val="ListParagraph"/>
        <w:numPr>
          <w:ilvl w:val="0"/>
          <w:numId w:val="19"/>
        </w:numPr>
        <w:rPr>
          <w:rFonts w:cstheme="minorHAnsi"/>
        </w:rPr>
      </w:pPr>
      <w:r w:rsidRPr="00695930">
        <w:rPr>
          <w:rFonts w:cstheme="minorHAnsi"/>
        </w:rPr>
        <w:t>Manage non-conformance reports and corrective/preventive actions.</w:t>
      </w:r>
    </w:p>
    <w:p w14:paraId="4905ECFA" w14:textId="77777777" w:rsidR="00525635" w:rsidRPr="00695930" w:rsidRDefault="00525635" w:rsidP="00525635">
      <w:pPr>
        <w:pStyle w:val="ListParagraph"/>
        <w:numPr>
          <w:ilvl w:val="0"/>
          <w:numId w:val="19"/>
        </w:numPr>
        <w:rPr>
          <w:rFonts w:cstheme="minorHAnsi"/>
        </w:rPr>
      </w:pPr>
      <w:r w:rsidRPr="00695930">
        <w:rPr>
          <w:rFonts w:cstheme="minorHAnsi"/>
        </w:rPr>
        <w:t>Provide training and guidance on quality standards and best practices.</w:t>
      </w:r>
    </w:p>
    <w:p w14:paraId="01143E89" w14:textId="77777777" w:rsidR="00695930" w:rsidRPr="00695930" w:rsidRDefault="00695930" w:rsidP="00695930">
      <w:pPr>
        <w:rPr>
          <w:rFonts w:cstheme="minorHAnsi"/>
        </w:rPr>
      </w:pPr>
    </w:p>
    <w:p w14:paraId="03611BA6" w14:textId="77777777" w:rsidR="00525635" w:rsidRPr="00695930" w:rsidRDefault="00525635" w:rsidP="00525635">
      <w:pPr>
        <w:rPr>
          <w:rFonts w:cstheme="minorHAnsi"/>
          <w:b/>
          <w:bCs/>
        </w:rPr>
      </w:pPr>
      <w:r w:rsidRPr="00695930">
        <w:rPr>
          <w:rFonts w:cstheme="minorHAnsi"/>
          <w:b/>
          <w:bCs/>
        </w:rPr>
        <w:t>Environmental Management</w:t>
      </w:r>
    </w:p>
    <w:p w14:paraId="3F6E6734" w14:textId="77777777" w:rsidR="00525635" w:rsidRPr="00695930" w:rsidRDefault="00525635" w:rsidP="00525635">
      <w:pPr>
        <w:pStyle w:val="ListParagraph"/>
        <w:numPr>
          <w:ilvl w:val="0"/>
          <w:numId w:val="19"/>
        </w:numPr>
        <w:rPr>
          <w:rFonts w:cstheme="minorHAnsi"/>
        </w:rPr>
      </w:pPr>
      <w:r w:rsidRPr="00695930">
        <w:rPr>
          <w:rFonts w:cstheme="minorHAnsi"/>
        </w:rPr>
        <w:t>Implement and maintain ISO 14001 Environmental Management System.</w:t>
      </w:r>
    </w:p>
    <w:p w14:paraId="0979FCB4" w14:textId="77777777" w:rsidR="00525635" w:rsidRPr="00695930" w:rsidRDefault="00525635" w:rsidP="00525635">
      <w:pPr>
        <w:pStyle w:val="ListParagraph"/>
        <w:numPr>
          <w:ilvl w:val="0"/>
          <w:numId w:val="19"/>
        </w:numPr>
        <w:rPr>
          <w:rFonts w:cstheme="minorHAnsi"/>
        </w:rPr>
      </w:pPr>
      <w:r w:rsidRPr="00695930">
        <w:rPr>
          <w:rFonts w:cstheme="minorHAnsi"/>
        </w:rPr>
        <w:t>Ensure compliance with environmental legislation and company policies.</w:t>
      </w:r>
    </w:p>
    <w:p w14:paraId="27E02B75" w14:textId="77777777" w:rsidR="00525635" w:rsidRPr="00695930" w:rsidRDefault="00525635" w:rsidP="00525635">
      <w:pPr>
        <w:pStyle w:val="ListParagraph"/>
        <w:numPr>
          <w:ilvl w:val="0"/>
          <w:numId w:val="19"/>
        </w:numPr>
        <w:rPr>
          <w:rFonts w:cstheme="minorHAnsi"/>
        </w:rPr>
      </w:pPr>
      <w:r w:rsidRPr="00695930">
        <w:rPr>
          <w:rFonts w:cstheme="minorHAnsi"/>
        </w:rPr>
        <w:t>Monitor environmental performance, including waste, emissions, and resource usage.</w:t>
      </w:r>
    </w:p>
    <w:p w14:paraId="5DEFE578" w14:textId="77777777" w:rsidR="00525635" w:rsidRPr="00695930" w:rsidRDefault="00525635" w:rsidP="00525635">
      <w:pPr>
        <w:pStyle w:val="ListParagraph"/>
        <w:numPr>
          <w:ilvl w:val="0"/>
          <w:numId w:val="19"/>
        </w:numPr>
        <w:rPr>
          <w:rFonts w:cstheme="minorHAnsi"/>
        </w:rPr>
      </w:pPr>
      <w:r w:rsidRPr="00695930">
        <w:rPr>
          <w:rFonts w:cstheme="minorHAnsi"/>
        </w:rPr>
        <w:t>Drive initiatives for pollution prevention, waste reduction, and energy efficiency.</w:t>
      </w:r>
    </w:p>
    <w:p w14:paraId="3B569D20" w14:textId="0E5F2190" w:rsidR="006C4695" w:rsidRPr="006C4695" w:rsidRDefault="00525635" w:rsidP="006C4695">
      <w:pPr>
        <w:pStyle w:val="ListParagraph"/>
        <w:numPr>
          <w:ilvl w:val="0"/>
          <w:numId w:val="19"/>
        </w:numPr>
        <w:rPr>
          <w:rFonts w:cstheme="minorHAnsi"/>
        </w:rPr>
      </w:pPr>
      <w:r w:rsidRPr="00695930">
        <w:rPr>
          <w:rFonts w:cstheme="minorHAnsi"/>
        </w:rPr>
        <w:t>Prepare environmental impact assessments and sustainability reports.</w:t>
      </w:r>
    </w:p>
    <w:p w14:paraId="26FCD113" w14:textId="77777777" w:rsidR="00525635" w:rsidRPr="00695930" w:rsidRDefault="00525635" w:rsidP="00525635">
      <w:pPr>
        <w:pStyle w:val="ListParagraph"/>
        <w:rPr>
          <w:rFonts w:cstheme="minorHAnsi"/>
        </w:rPr>
      </w:pPr>
    </w:p>
    <w:p w14:paraId="4299B3A4" w14:textId="77777777" w:rsidR="00525635" w:rsidRPr="00695930" w:rsidRDefault="00525635" w:rsidP="00525635">
      <w:pPr>
        <w:rPr>
          <w:rFonts w:cstheme="minorHAnsi"/>
          <w:b/>
          <w:bCs/>
        </w:rPr>
      </w:pPr>
      <w:r w:rsidRPr="00695930">
        <w:rPr>
          <w:rFonts w:cstheme="minorHAnsi"/>
          <w:b/>
          <w:bCs/>
        </w:rPr>
        <w:t>Compliance &amp; Governance</w:t>
      </w:r>
    </w:p>
    <w:p w14:paraId="1581719C" w14:textId="73E538D1" w:rsidR="008E0745" w:rsidRPr="00695930" w:rsidRDefault="00525635" w:rsidP="00525635">
      <w:pPr>
        <w:pStyle w:val="ListParagraph"/>
        <w:numPr>
          <w:ilvl w:val="0"/>
          <w:numId w:val="20"/>
        </w:numPr>
        <w:rPr>
          <w:rFonts w:cstheme="minorHAnsi"/>
        </w:rPr>
      </w:pPr>
      <w:r w:rsidRPr="00695930">
        <w:rPr>
          <w:rFonts w:cstheme="minorHAnsi"/>
        </w:rPr>
        <w:t>Ensure legal registers are</w:t>
      </w:r>
      <w:r w:rsidR="00726D95" w:rsidRPr="00695930">
        <w:rPr>
          <w:rFonts w:cstheme="minorHAnsi"/>
        </w:rPr>
        <w:t xml:space="preserve"> </w:t>
      </w:r>
      <w:r w:rsidRPr="00695930">
        <w:rPr>
          <w:rFonts w:cstheme="minorHAnsi"/>
        </w:rPr>
        <w:t>in place</w:t>
      </w:r>
      <w:r w:rsidR="00AE15F6" w:rsidRPr="00695930">
        <w:rPr>
          <w:rFonts w:cstheme="minorHAnsi"/>
        </w:rPr>
        <w:t xml:space="preserve"> and up to date with </w:t>
      </w:r>
      <w:r w:rsidRPr="00695930">
        <w:rPr>
          <w:rFonts w:cstheme="minorHAnsi"/>
        </w:rPr>
        <w:t xml:space="preserve">evaluation of </w:t>
      </w:r>
      <w:r w:rsidR="00726D95" w:rsidRPr="00695930">
        <w:rPr>
          <w:rFonts w:cstheme="minorHAnsi"/>
        </w:rPr>
        <w:t>compliance</w:t>
      </w:r>
      <w:r w:rsidRPr="00695930">
        <w:rPr>
          <w:rFonts w:cstheme="minorHAnsi"/>
        </w:rPr>
        <w:t xml:space="preserve"> processes</w:t>
      </w:r>
    </w:p>
    <w:p w14:paraId="1D8D76E4" w14:textId="78DB70C0" w:rsidR="00525635" w:rsidRPr="00695930" w:rsidRDefault="00525635" w:rsidP="00525635">
      <w:pPr>
        <w:pStyle w:val="ListParagraph"/>
        <w:numPr>
          <w:ilvl w:val="0"/>
          <w:numId w:val="20"/>
        </w:numPr>
        <w:rPr>
          <w:rFonts w:cstheme="minorHAnsi"/>
        </w:rPr>
      </w:pPr>
      <w:r w:rsidRPr="00695930">
        <w:rPr>
          <w:rFonts w:cstheme="minorHAnsi"/>
        </w:rPr>
        <w:t>Ensure adherence to legal, regulatory, and industry standards.</w:t>
      </w:r>
    </w:p>
    <w:p w14:paraId="5716DA46" w14:textId="77777777" w:rsidR="00525635" w:rsidRPr="00695930" w:rsidRDefault="00525635" w:rsidP="00525635">
      <w:pPr>
        <w:pStyle w:val="ListParagraph"/>
        <w:numPr>
          <w:ilvl w:val="0"/>
          <w:numId w:val="20"/>
        </w:numPr>
        <w:rPr>
          <w:rFonts w:cstheme="minorHAnsi"/>
        </w:rPr>
      </w:pPr>
      <w:r w:rsidRPr="00695930">
        <w:rPr>
          <w:rFonts w:cstheme="minorHAnsi"/>
        </w:rPr>
        <w:t>Maintain documentation for audits and certifications.</w:t>
      </w:r>
    </w:p>
    <w:p w14:paraId="22C09A48" w14:textId="77777777" w:rsidR="00525635" w:rsidRPr="00695930" w:rsidRDefault="00525635" w:rsidP="00525635">
      <w:pPr>
        <w:pStyle w:val="ListParagraph"/>
        <w:numPr>
          <w:ilvl w:val="0"/>
          <w:numId w:val="20"/>
        </w:numPr>
        <w:rPr>
          <w:rFonts w:cstheme="minorHAnsi"/>
        </w:rPr>
      </w:pPr>
      <w:r w:rsidRPr="00695930">
        <w:rPr>
          <w:rFonts w:cstheme="minorHAnsi"/>
        </w:rPr>
        <w:t>Support corporate ESG objectives and reporting requirements.</w:t>
      </w:r>
    </w:p>
    <w:p w14:paraId="51EB7061" w14:textId="77777777" w:rsidR="00525635" w:rsidRPr="00695930" w:rsidRDefault="00525635" w:rsidP="00525635">
      <w:pPr>
        <w:pStyle w:val="ListParagraph"/>
        <w:numPr>
          <w:ilvl w:val="0"/>
          <w:numId w:val="20"/>
        </w:numPr>
        <w:rPr>
          <w:rFonts w:cstheme="minorHAnsi"/>
        </w:rPr>
      </w:pPr>
      <w:r w:rsidRPr="00695930">
        <w:rPr>
          <w:rFonts w:cstheme="minorHAnsi"/>
        </w:rPr>
        <w:t>Liaise with regulatory bodies and certification agencies.</w:t>
      </w:r>
    </w:p>
    <w:p w14:paraId="0DB45C3E" w14:textId="37546793" w:rsidR="00AE15F6" w:rsidRPr="00695930" w:rsidRDefault="00AE15F6" w:rsidP="00525635">
      <w:pPr>
        <w:pStyle w:val="ListParagraph"/>
        <w:numPr>
          <w:ilvl w:val="0"/>
          <w:numId w:val="20"/>
        </w:numPr>
        <w:rPr>
          <w:rFonts w:cstheme="minorHAnsi"/>
        </w:rPr>
      </w:pPr>
      <w:r w:rsidRPr="00695930">
        <w:rPr>
          <w:rFonts w:cstheme="minorHAnsi"/>
        </w:rPr>
        <w:t>Lead supply chain registration process</w:t>
      </w:r>
      <w:r w:rsidR="00695930" w:rsidRPr="00695930">
        <w:rPr>
          <w:rFonts w:cstheme="minorHAnsi"/>
        </w:rPr>
        <w:t>.</w:t>
      </w:r>
    </w:p>
    <w:p w14:paraId="1EC3BFC2" w14:textId="77777777" w:rsidR="00AE15F6" w:rsidRPr="00695930" w:rsidRDefault="00AE15F6" w:rsidP="00AE15F6">
      <w:pPr>
        <w:pStyle w:val="ListParagraph"/>
        <w:rPr>
          <w:rFonts w:cstheme="minorHAnsi"/>
        </w:rPr>
      </w:pPr>
    </w:p>
    <w:p w14:paraId="50432A3B" w14:textId="77777777" w:rsidR="00525635" w:rsidRPr="00695930" w:rsidRDefault="00525635" w:rsidP="00525635">
      <w:pPr>
        <w:rPr>
          <w:rFonts w:cstheme="minorHAnsi"/>
          <w:b/>
          <w:bCs/>
        </w:rPr>
      </w:pPr>
      <w:r w:rsidRPr="00695930">
        <w:rPr>
          <w:rFonts w:cstheme="minorHAnsi"/>
          <w:b/>
          <w:bCs/>
        </w:rPr>
        <w:t>Continuous Improvement</w:t>
      </w:r>
    </w:p>
    <w:p w14:paraId="3BB7EFFA" w14:textId="1810E30D" w:rsidR="00525635" w:rsidRPr="00695930" w:rsidRDefault="00525635" w:rsidP="008E0745">
      <w:pPr>
        <w:pStyle w:val="ListParagraph"/>
        <w:numPr>
          <w:ilvl w:val="0"/>
          <w:numId w:val="21"/>
        </w:numPr>
        <w:rPr>
          <w:rFonts w:cstheme="minorHAnsi"/>
        </w:rPr>
      </w:pPr>
      <w:r w:rsidRPr="00695930">
        <w:rPr>
          <w:rFonts w:cstheme="minorHAnsi"/>
        </w:rPr>
        <w:t>Identify opportunities for process optimi</w:t>
      </w:r>
      <w:r w:rsidR="008E0745" w:rsidRPr="00695930">
        <w:rPr>
          <w:rFonts w:cstheme="minorHAnsi"/>
        </w:rPr>
        <w:t>s</w:t>
      </w:r>
      <w:r w:rsidRPr="00695930">
        <w:rPr>
          <w:rFonts w:cstheme="minorHAnsi"/>
        </w:rPr>
        <w:t>ation and sustainability improvements.</w:t>
      </w:r>
    </w:p>
    <w:p w14:paraId="1A7E1BCB" w14:textId="77777777" w:rsidR="00525635" w:rsidRPr="00695930" w:rsidRDefault="00525635" w:rsidP="008E0745">
      <w:pPr>
        <w:pStyle w:val="ListParagraph"/>
        <w:numPr>
          <w:ilvl w:val="0"/>
          <w:numId w:val="21"/>
        </w:numPr>
        <w:rPr>
          <w:rFonts w:cstheme="minorHAnsi"/>
        </w:rPr>
      </w:pPr>
      <w:r w:rsidRPr="00695930">
        <w:rPr>
          <w:rFonts w:cstheme="minorHAnsi"/>
        </w:rPr>
        <w:t>Lead root cause analysis for quality and environmental incidents.</w:t>
      </w:r>
    </w:p>
    <w:p w14:paraId="72FD09A5" w14:textId="77777777" w:rsidR="00525635" w:rsidRPr="00695930" w:rsidRDefault="00525635" w:rsidP="008E0745">
      <w:pPr>
        <w:pStyle w:val="ListParagraph"/>
        <w:numPr>
          <w:ilvl w:val="0"/>
          <w:numId w:val="21"/>
        </w:numPr>
        <w:rPr>
          <w:rFonts w:cstheme="minorHAnsi"/>
        </w:rPr>
      </w:pPr>
      <w:r w:rsidRPr="00695930">
        <w:rPr>
          <w:rFonts w:cstheme="minorHAnsi"/>
        </w:rPr>
        <w:t>Promote a culture of quality and environmental responsibility across the organization.</w:t>
      </w:r>
    </w:p>
    <w:p w14:paraId="37E90915" w14:textId="77777777" w:rsidR="003C39CB" w:rsidRPr="00695930" w:rsidRDefault="003C39CB" w:rsidP="001F6E9F">
      <w:pPr>
        <w:rPr>
          <w:rFonts w:cstheme="minorHAnsi"/>
          <w:b/>
        </w:rPr>
      </w:pPr>
    </w:p>
    <w:p w14:paraId="142664BE" w14:textId="1BA16221" w:rsidR="00AE15F6" w:rsidRPr="00695930" w:rsidRDefault="00AE15F6" w:rsidP="00AE15F6">
      <w:pPr>
        <w:rPr>
          <w:rFonts w:cstheme="minorHAnsi"/>
          <w:b/>
          <w:bCs/>
        </w:rPr>
      </w:pPr>
      <w:r w:rsidRPr="00695930">
        <w:rPr>
          <w:rFonts w:cstheme="minorHAnsi"/>
          <w:b/>
          <w:bCs/>
        </w:rPr>
        <w:t>ESG &amp; Sustainability</w:t>
      </w:r>
    </w:p>
    <w:p w14:paraId="1FF38E83" w14:textId="77777777" w:rsidR="00AE15F6" w:rsidRPr="00695930" w:rsidRDefault="00AE15F6" w:rsidP="00AE15F6">
      <w:pPr>
        <w:numPr>
          <w:ilvl w:val="0"/>
          <w:numId w:val="22"/>
        </w:numPr>
        <w:rPr>
          <w:rFonts w:cstheme="minorHAnsi"/>
          <w:bCs/>
        </w:rPr>
      </w:pPr>
      <w:r w:rsidRPr="00695930">
        <w:rPr>
          <w:rFonts w:cstheme="minorHAnsi"/>
          <w:bCs/>
        </w:rPr>
        <w:t>Develop and implement ESG strategy aligned with corporate objectives.</w:t>
      </w:r>
    </w:p>
    <w:p w14:paraId="5DAF07FD" w14:textId="5B46CA6D" w:rsidR="00AE15F6" w:rsidRPr="00695930" w:rsidRDefault="00AE15F6" w:rsidP="00AE15F6">
      <w:pPr>
        <w:numPr>
          <w:ilvl w:val="0"/>
          <w:numId w:val="22"/>
        </w:numPr>
        <w:rPr>
          <w:rFonts w:cstheme="minorHAnsi"/>
          <w:bCs/>
        </w:rPr>
      </w:pPr>
      <w:r w:rsidRPr="00695930">
        <w:rPr>
          <w:rFonts w:cstheme="minorHAnsi"/>
          <w:bCs/>
        </w:rPr>
        <w:t>Prepare ESG disclosures and sustainability reports in line with recognised frameworks including SECR, ESOS etc</w:t>
      </w:r>
      <w:r w:rsidR="00695930">
        <w:rPr>
          <w:rFonts w:cstheme="minorHAnsi"/>
          <w:bCs/>
        </w:rPr>
        <w:t>.</w:t>
      </w:r>
    </w:p>
    <w:p w14:paraId="1ED24AEE" w14:textId="77777777" w:rsidR="00AE15F6" w:rsidRDefault="00AE15F6" w:rsidP="00AE15F6">
      <w:pPr>
        <w:numPr>
          <w:ilvl w:val="0"/>
          <w:numId w:val="22"/>
        </w:numPr>
        <w:rPr>
          <w:rFonts w:cstheme="minorHAnsi"/>
          <w:bCs/>
        </w:rPr>
      </w:pPr>
      <w:r w:rsidRPr="00695930">
        <w:rPr>
          <w:rFonts w:cstheme="minorHAnsi"/>
          <w:bCs/>
        </w:rPr>
        <w:t>Engage stakeholders to promote ESG awareness and performance improvement.</w:t>
      </w:r>
    </w:p>
    <w:p w14:paraId="75E7400C" w14:textId="26B66541" w:rsidR="006C4695" w:rsidRPr="00695930" w:rsidRDefault="006C4695" w:rsidP="00AE15F6">
      <w:pPr>
        <w:numPr>
          <w:ilvl w:val="0"/>
          <w:numId w:val="22"/>
        </w:numPr>
        <w:rPr>
          <w:rFonts w:cstheme="minorHAnsi"/>
          <w:bCs/>
        </w:rPr>
      </w:pPr>
      <w:r>
        <w:rPr>
          <w:rFonts w:cstheme="minorHAnsi"/>
          <w:bCs/>
        </w:rPr>
        <w:t>Lead the Environmental Committee</w:t>
      </w:r>
      <w:r w:rsidR="006C57FA">
        <w:rPr>
          <w:rFonts w:cstheme="minorHAnsi"/>
          <w:bCs/>
        </w:rPr>
        <w:t xml:space="preserve"> to meet required </w:t>
      </w:r>
      <w:r w:rsidR="009330B7">
        <w:rPr>
          <w:rFonts w:cstheme="minorHAnsi"/>
          <w:bCs/>
        </w:rPr>
        <w:t xml:space="preserve">ESG </w:t>
      </w:r>
      <w:r w:rsidR="006C57FA">
        <w:rPr>
          <w:rFonts w:cstheme="minorHAnsi"/>
          <w:bCs/>
        </w:rPr>
        <w:t>targets.</w:t>
      </w:r>
    </w:p>
    <w:p w14:paraId="0637B156" w14:textId="77777777" w:rsidR="00AE15F6" w:rsidRPr="00695930" w:rsidRDefault="00AE15F6" w:rsidP="00AE15F6">
      <w:pPr>
        <w:ind w:left="720"/>
        <w:rPr>
          <w:rFonts w:cstheme="minorHAnsi"/>
          <w:bCs/>
        </w:rPr>
      </w:pPr>
    </w:p>
    <w:p w14:paraId="04915405" w14:textId="77777777" w:rsidR="00AE15F6" w:rsidRPr="00695930" w:rsidRDefault="00AE15F6" w:rsidP="00AE15F6">
      <w:pPr>
        <w:rPr>
          <w:rFonts w:cstheme="minorHAnsi"/>
          <w:b/>
          <w:bCs/>
        </w:rPr>
      </w:pPr>
      <w:r w:rsidRPr="00695930">
        <w:rPr>
          <w:rFonts w:cstheme="minorHAnsi"/>
          <w:b/>
          <w:bCs/>
        </w:rPr>
        <w:t>Net Zero &amp; Carbon Management</w:t>
      </w:r>
    </w:p>
    <w:p w14:paraId="56510933" w14:textId="77777777" w:rsidR="00AE15F6" w:rsidRPr="00695930" w:rsidRDefault="00AE15F6" w:rsidP="00AE15F6">
      <w:pPr>
        <w:numPr>
          <w:ilvl w:val="0"/>
          <w:numId w:val="23"/>
        </w:numPr>
        <w:rPr>
          <w:rFonts w:cstheme="minorHAnsi"/>
          <w:bCs/>
        </w:rPr>
      </w:pPr>
      <w:r w:rsidRPr="00695930">
        <w:rPr>
          <w:rFonts w:cstheme="minorHAnsi"/>
          <w:bCs/>
        </w:rPr>
        <w:t>Lead the development and execution of the Net Zero roadmap.</w:t>
      </w:r>
    </w:p>
    <w:p w14:paraId="7DDACB01" w14:textId="01F9668B" w:rsidR="00AE15F6" w:rsidRPr="00695930" w:rsidRDefault="00AE15F6" w:rsidP="00AE15F6">
      <w:pPr>
        <w:numPr>
          <w:ilvl w:val="0"/>
          <w:numId w:val="23"/>
        </w:numPr>
        <w:rPr>
          <w:rFonts w:cstheme="minorHAnsi"/>
          <w:bCs/>
        </w:rPr>
      </w:pPr>
      <w:r w:rsidRPr="00695930">
        <w:rPr>
          <w:rFonts w:cstheme="minorHAnsi"/>
          <w:bCs/>
        </w:rPr>
        <w:t>Calculate and monitor organisational carbon footprint (Scope 1, 2, and 3 emissions).</w:t>
      </w:r>
    </w:p>
    <w:p w14:paraId="4DAAF1A1" w14:textId="77777777" w:rsidR="00AE15F6" w:rsidRPr="00695930" w:rsidRDefault="00AE15F6" w:rsidP="00AE15F6">
      <w:pPr>
        <w:numPr>
          <w:ilvl w:val="0"/>
          <w:numId w:val="23"/>
        </w:numPr>
        <w:rPr>
          <w:rFonts w:cstheme="minorHAnsi"/>
          <w:bCs/>
        </w:rPr>
      </w:pPr>
      <w:r w:rsidRPr="00695930">
        <w:rPr>
          <w:rFonts w:cstheme="minorHAnsi"/>
          <w:bCs/>
        </w:rPr>
        <w:t>Identify and implement carbon reduction initiatives and offset strategies.</w:t>
      </w:r>
    </w:p>
    <w:p w14:paraId="32048887" w14:textId="77777777" w:rsidR="00AE15F6" w:rsidRPr="00695930" w:rsidRDefault="00AE15F6" w:rsidP="00AE15F6">
      <w:pPr>
        <w:numPr>
          <w:ilvl w:val="0"/>
          <w:numId w:val="23"/>
        </w:numPr>
        <w:rPr>
          <w:rFonts w:cstheme="minorHAnsi"/>
          <w:bCs/>
        </w:rPr>
      </w:pPr>
      <w:r w:rsidRPr="00695930">
        <w:rPr>
          <w:rFonts w:cstheme="minorHAnsi"/>
          <w:bCs/>
        </w:rPr>
        <w:t>Collaborate with procurement and operations to integrate low-carbon solutions.</w:t>
      </w:r>
    </w:p>
    <w:p w14:paraId="3993053D" w14:textId="77777777" w:rsidR="00F573AF" w:rsidRPr="00695930" w:rsidRDefault="00F573AF" w:rsidP="001F6E9F">
      <w:pPr>
        <w:rPr>
          <w:rFonts w:cstheme="minorHAnsi"/>
          <w:bCs/>
        </w:rPr>
      </w:pPr>
    </w:p>
    <w:p w14:paraId="4FD16253" w14:textId="77777777" w:rsidR="00AE15F6" w:rsidRPr="00695930" w:rsidRDefault="00AE15F6" w:rsidP="00AE15F6">
      <w:pPr>
        <w:rPr>
          <w:rFonts w:cstheme="minorHAnsi"/>
          <w:b/>
          <w:bCs/>
        </w:rPr>
      </w:pPr>
      <w:r w:rsidRPr="00695930">
        <w:rPr>
          <w:rFonts w:cstheme="minorHAnsi"/>
          <w:b/>
          <w:bCs/>
        </w:rPr>
        <w:t>Leadership &amp; Collaboration</w:t>
      </w:r>
    </w:p>
    <w:p w14:paraId="2EB5F7A0" w14:textId="77777777" w:rsidR="00AE15F6" w:rsidRPr="00695930" w:rsidRDefault="00AE15F6" w:rsidP="00AE15F6">
      <w:pPr>
        <w:numPr>
          <w:ilvl w:val="0"/>
          <w:numId w:val="24"/>
        </w:numPr>
        <w:rPr>
          <w:rFonts w:cstheme="minorHAnsi"/>
          <w:bCs/>
        </w:rPr>
      </w:pPr>
      <w:r w:rsidRPr="00695930">
        <w:rPr>
          <w:rFonts w:cstheme="minorHAnsi"/>
          <w:bCs/>
        </w:rPr>
        <w:t>Provide training and guidance on quality, environmental, and sustainability practices.</w:t>
      </w:r>
    </w:p>
    <w:p w14:paraId="15E97711" w14:textId="6CB04FA2" w:rsidR="00AE15F6" w:rsidRPr="00695930" w:rsidRDefault="00AE15F6" w:rsidP="00AE15F6">
      <w:pPr>
        <w:numPr>
          <w:ilvl w:val="0"/>
          <w:numId w:val="24"/>
        </w:numPr>
        <w:rPr>
          <w:rFonts w:cstheme="minorHAnsi"/>
          <w:bCs/>
        </w:rPr>
      </w:pPr>
      <w:r w:rsidRPr="00695930">
        <w:rPr>
          <w:rFonts w:cstheme="minorHAnsi"/>
          <w:bCs/>
        </w:rPr>
        <w:t xml:space="preserve">Work cross-functionally with HSEQ, </w:t>
      </w:r>
      <w:r w:rsidR="00695930">
        <w:rPr>
          <w:rFonts w:cstheme="minorHAnsi"/>
          <w:bCs/>
        </w:rPr>
        <w:t>G</w:t>
      </w:r>
      <w:r w:rsidRPr="00695930">
        <w:rPr>
          <w:rFonts w:cstheme="minorHAnsi"/>
          <w:bCs/>
        </w:rPr>
        <w:t>roup Services, operations and senior leadership teams.</w:t>
      </w:r>
    </w:p>
    <w:p w14:paraId="388974A8" w14:textId="774EB344" w:rsidR="00AE15F6" w:rsidRPr="00695930" w:rsidRDefault="00AE15F6" w:rsidP="00AE15F6">
      <w:pPr>
        <w:numPr>
          <w:ilvl w:val="0"/>
          <w:numId w:val="24"/>
        </w:numPr>
        <w:rPr>
          <w:rFonts w:cstheme="minorHAnsi"/>
          <w:bCs/>
        </w:rPr>
      </w:pPr>
      <w:r w:rsidRPr="00695930">
        <w:rPr>
          <w:rFonts w:cstheme="minorHAnsi"/>
          <w:bCs/>
        </w:rPr>
        <w:t>Represent the company in external forums and stakeholder engagements on ESG and sustainability, where required.</w:t>
      </w:r>
    </w:p>
    <w:p w14:paraId="63BC93F3" w14:textId="77777777" w:rsidR="00AE15F6" w:rsidRPr="00695930" w:rsidRDefault="00AE15F6" w:rsidP="001F6E9F">
      <w:pPr>
        <w:rPr>
          <w:rFonts w:cstheme="minorHAnsi"/>
          <w:b/>
        </w:rPr>
      </w:pPr>
    </w:p>
    <w:p w14:paraId="40C8E762" w14:textId="77777777" w:rsidR="003B5A38" w:rsidRPr="00695930" w:rsidRDefault="003B5A38" w:rsidP="003B5A38">
      <w:pPr>
        <w:rPr>
          <w:rFonts w:cstheme="minorHAnsi"/>
          <w:iCs/>
          <w:highlight w:val="yellow"/>
        </w:rPr>
      </w:pPr>
    </w:p>
    <w:p w14:paraId="1D51775D" w14:textId="3F8AD64C" w:rsidR="003B5A38" w:rsidRPr="00695930" w:rsidRDefault="003B5A38" w:rsidP="003B5A38">
      <w:pPr>
        <w:rPr>
          <w:rFonts w:cstheme="minorHAnsi"/>
          <w:b/>
          <w:bCs/>
          <w:iCs/>
        </w:rPr>
      </w:pPr>
      <w:r w:rsidRPr="00695930">
        <w:rPr>
          <w:rFonts w:cstheme="minorHAnsi"/>
          <w:b/>
          <w:bCs/>
          <w:iCs/>
        </w:rPr>
        <w:t>Other</w:t>
      </w:r>
    </w:p>
    <w:p w14:paraId="29D8D19F" w14:textId="33242F2E" w:rsidR="001B320C" w:rsidRPr="00695930" w:rsidRDefault="001B320C" w:rsidP="001B320C">
      <w:pPr>
        <w:pStyle w:val="ListParagraph"/>
        <w:numPr>
          <w:ilvl w:val="0"/>
          <w:numId w:val="12"/>
        </w:numPr>
        <w:rPr>
          <w:rFonts w:cstheme="minorHAnsi"/>
          <w:iCs/>
        </w:rPr>
      </w:pPr>
      <w:r w:rsidRPr="00695930">
        <w:rPr>
          <w:rFonts w:cstheme="minorHAnsi"/>
          <w:iCs/>
        </w:rPr>
        <w:t>Assist with producing</w:t>
      </w:r>
      <w:r w:rsidR="003B5A38" w:rsidRPr="00695930">
        <w:rPr>
          <w:rFonts w:cstheme="minorHAnsi"/>
          <w:iCs/>
        </w:rPr>
        <w:t xml:space="preserve"> monthly and</w:t>
      </w:r>
      <w:r w:rsidRPr="00695930">
        <w:rPr>
          <w:rFonts w:cstheme="minorHAnsi"/>
          <w:iCs/>
        </w:rPr>
        <w:t xml:space="preserve"> annual progress reports.</w:t>
      </w:r>
    </w:p>
    <w:p w14:paraId="4312F59F" w14:textId="32C3D75C" w:rsidR="001B320C" w:rsidRPr="00695930" w:rsidRDefault="001B320C" w:rsidP="001B320C">
      <w:pPr>
        <w:pStyle w:val="ListParagraph"/>
        <w:numPr>
          <w:ilvl w:val="0"/>
          <w:numId w:val="12"/>
        </w:numPr>
        <w:rPr>
          <w:rFonts w:cstheme="minorHAnsi"/>
          <w:iCs/>
        </w:rPr>
      </w:pPr>
      <w:r w:rsidRPr="00695930">
        <w:rPr>
          <w:rFonts w:cstheme="minorHAnsi"/>
          <w:iCs/>
        </w:rPr>
        <w:t>Keep up-to-date with regulatory and legislative changes and advise the business of the implications of these.</w:t>
      </w:r>
    </w:p>
    <w:p w14:paraId="7FE0EAE8" w14:textId="1E29C1A3" w:rsidR="003B212B" w:rsidRPr="00695930" w:rsidRDefault="001B320C" w:rsidP="001B320C">
      <w:pPr>
        <w:pStyle w:val="ListParagraph"/>
        <w:numPr>
          <w:ilvl w:val="0"/>
          <w:numId w:val="12"/>
        </w:numPr>
        <w:rPr>
          <w:rFonts w:cstheme="minorHAnsi"/>
          <w:iCs/>
        </w:rPr>
      </w:pPr>
      <w:r w:rsidRPr="00695930">
        <w:rPr>
          <w:rFonts w:cstheme="minorHAnsi"/>
          <w:iCs/>
        </w:rPr>
        <w:t>To act as part of the HSEQ team and carry out any additional activities that may be reasonably required or requested.</w:t>
      </w:r>
    </w:p>
    <w:p w14:paraId="24476CF1" w14:textId="15FB99B0" w:rsidR="003B5A38" w:rsidRPr="00695930" w:rsidRDefault="003B5A38" w:rsidP="005550AA">
      <w:pPr>
        <w:pStyle w:val="ListParagraph"/>
        <w:numPr>
          <w:ilvl w:val="0"/>
          <w:numId w:val="12"/>
        </w:numPr>
        <w:jc w:val="both"/>
        <w:rPr>
          <w:rFonts w:cstheme="minorHAnsi"/>
          <w:iCs/>
        </w:rPr>
      </w:pPr>
      <w:r w:rsidRPr="00695930">
        <w:rPr>
          <w:rFonts w:cstheme="minorHAnsi"/>
          <w:iCs/>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2FBF8D45" w14:textId="77777777" w:rsidR="00E5047A" w:rsidRPr="00695930" w:rsidRDefault="00E5047A" w:rsidP="001F6E9F">
      <w:pPr>
        <w:rPr>
          <w:rFonts w:cstheme="minorHAnsi"/>
        </w:rPr>
      </w:pPr>
    </w:p>
    <w:p w14:paraId="5289961C" w14:textId="77777777" w:rsidR="001B1353" w:rsidRDefault="001B1353" w:rsidP="001F6E9F">
      <w:pPr>
        <w:rPr>
          <w:rFonts w:cstheme="minorHAnsi"/>
        </w:rPr>
      </w:pPr>
    </w:p>
    <w:p w14:paraId="057123B2" w14:textId="77777777" w:rsidR="007A578B" w:rsidRDefault="007A578B" w:rsidP="001F6E9F">
      <w:pPr>
        <w:rPr>
          <w:rFonts w:cstheme="minorHAnsi"/>
        </w:rPr>
      </w:pPr>
    </w:p>
    <w:p w14:paraId="3C1D3CCD" w14:textId="77777777" w:rsidR="007A578B" w:rsidRDefault="007A578B" w:rsidP="001F6E9F">
      <w:pPr>
        <w:rPr>
          <w:rFonts w:cstheme="minorHAnsi"/>
        </w:rPr>
      </w:pPr>
    </w:p>
    <w:p w14:paraId="7B779026" w14:textId="77777777" w:rsidR="007A578B" w:rsidRDefault="007A578B" w:rsidP="001F6E9F">
      <w:pPr>
        <w:rPr>
          <w:rFonts w:cstheme="minorHAnsi"/>
        </w:rPr>
      </w:pPr>
    </w:p>
    <w:p w14:paraId="5C152840" w14:textId="77777777" w:rsidR="007A578B" w:rsidRPr="00695930" w:rsidRDefault="007A578B" w:rsidP="001F6E9F">
      <w:pPr>
        <w:rPr>
          <w:rFonts w:cstheme="minorHAnsi"/>
        </w:rPr>
      </w:pPr>
    </w:p>
    <w:p w14:paraId="29FED29A" w14:textId="7B7FE2DC" w:rsidR="00480ABC" w:rsidRPr="00695930" w:rsidRDefault="00480ABC" w:rsidP="001F6E9F">
      <w:pPr>
        <w:rPr>
          <w:rFonts w:cstheme="minorHAnsi"/>
          <w:b/>
          <w:bCs/>
        </w:rPr>
      </w:pPr>
      <w:r w:rsidRPr="00695930">
        <w:rPr>
          <w:rFonts w:cstheme="minorHAnsi"/>
          <w:b/>
          <w:bCs/>
        </w:rPr>
        <w:lastRenderedPageBreak/>
        <w:t>Skills/Knowledge/Experience/Qualifications</w:t>
      </w:r>
    </w:p>
    <w:p w14:paraId="10445C94" w14:textId="77777777" w:rsidR="00480ABC" w:rsidRPr="00695930" w:rsidRDefault="00480ABC" w:rsidP="001F6E9F">
      <w:pPr>
        <w:rPr>
          <w:rFonts w:cstheme="minorHAnsi"/>
        </w:rPr>
      </w:pPr>
    </w:p>
    <w:p w14:paraId="6BB04C7D" w14:textId="5CF41906" w:rsidR="00480ABC" w:rsidRPr="006C4695" w:rsidRDefault="00480ABC" w:rsidP="001F6E9F">
      <w:pPr>
        <w:rPr>
          <w:rFonts w:cstheme="minorHAnsi"/>
        </w:rPr>
      </w:pPr>
      <w:r w:rsidRPr="006C4695">
        <w:rPr>
          <w:rFonts w:cstheme="minorHAnsi"/>
          <w:b/>
          <w:bCs/>
        </w:rPr>
        <w:t>Essential</w:t>
      </w:r>
      <w:r w:rsidRPr="006C4695">
        <w:rPr>
          <w:rFonts w:cstheme="minorHAnsi"/>
        </w:rPr>
        <w:t xml:space="preserve"> </w:t>
      </w:r>
    </w:p>
    <w:p w14:paraId="15484FF6" w14:textId="77777777" w:rsidR="00480ABC" w:rsidRPr="006C4695" w:rsidRDefault="00480ABC" w:rsidP="001F6E9F">
      <w:pPr>
        <w:rPr>
          <w:rFonts w:cstheme="minorHAnsi"/>
        </w:rPr>
      </w:pPr>
    </w:p>
    <w:p w14:paraId="3FD05EE5" w14:textId="1F1075B5" w:rsidR="00AE15F6" w:rsidRPr="006C4695" w:rsidRDefault="00AE15F6" w:rsidP="00AE15F6">
      <w:pPr>
        <w:numPr>
          <w:ilvl w:val="0"/>
          <w:numId w:val="10"/>
        </w:numPr>
        <w:rPr>
          <w:bCs/>
        </w:rPr>
      </w:pPr>
      <w:r w:rsidRPr="006C4695">
        <w:rPr>
          <w:bCs/>
        </w:rPr>
        <w:t xml:space="preserve">Degree in Environmental Science, Quality Management, Sustainability, or related </w:t>
      </w:r>
      <w:r w:rsidR="006C4695" w:rsidRPr="006C4695">
        <w:rPr>
          <w:bCs/>
        </w:rPr>
        <w:t>discipline</w:t>
      </w:r>
      <w:r w:rsidRPr="006C4695">
        <w:rPr>
          <w:bCs/>
        </w:rPr>
        <w:t xml:space="preserve">. </w:t>
      </w:r>
    </w:p>
    <w:p w14:paraId="37D5492A" w14:textId="03E75A94" w:rsidR="00AE15F6" w:rsidRPr="006C4695" w:rsidRDefault="00AE15F6" w:rsidP="00AE15F6">
      <w:pPr>
        <w:numPr>
          <w:ilvl w:val="0"/>
          <w:numId w:val="10"/>
        </w:numPr>
        <w:rPr>
          <w:bCs/>
        </w:rPr>
      </w:pPr>
      <w:r w:rsidRPr="006C4695">
        <w:rPr>
          <w:bCs/>
        </w:rPr>
        <w:t xml:space="preserve">Professional certifications (e.g., ISO Lead Auditor, IEMA, CQI). </w:t>
      </w:r>
    </w:p>
    <w:p w14:paraId="0C64AAA0" w14:textId="63270957" w:rsidR="00AE15F6" w:rsidRPr="006C4695" w:rsidRDefault="00AE15F6" w:rsidP="00AE15F6">
      <w:pPr>
        <w:numPr>
          <w:ilvl w:val="0"/>
          <w:numId w:val="10"/>
        </w:numPr>
        <w:rPr>
          <w:bCs/>
        </w:rPr>
      </w:pPr>
      <w:r w:rsidRPr="006C4695">
        <w:rPr>
          <w:bCs/>
        </w:rPr>
        <w:t>Proven experience in managing ISO 9001, ISO 14001</w:t>
      </w:r>
      <w:r w:rsidR="006C4695" w:rsidRPr="006C4695">
        <w:rPr>
          <w:bCs/>
        </w:rPr>
        <w:t>.</w:t>
      </w:r>
      <w:r w:rsidRPr="006C4695">
        <w:rPr>
          <w:bCs/>
        </w:rPr>
        <w:t xml:space="preserve"> </w:t>
      </w:r>
    </w:p>
    <w:p w14:paraId="0CF271DA" w14:textId="12196DC9" w:rsidR="00AE15F6" w:rsidRPr="006C4695" w:rsidRDefault="00AE15F6" w:rsidP="00AE15F6">
      <w:pPr>
        <w:numPr>
          <w:ilvl w:val="0"/>
          <w:numId w:val="10"/>
        </w:numPr>
        <w:rPr>
          <w:bCs/>
        </w:rPr>
      </w:pPr>
      <w:r w:rsidRPr="006C4695">
        <w:rPr>
          <w:bCs/>
        </w:rPr>
        <w:t>Strong knowledge of ESG frameworks</w:t>
      </w:r>
      <w:r w:rsidR="006C4695" w:rsidRPr="006C4695">
        <w:rPr>
          <w:bCs/>
        </w:rPr>
        <w:t xml:space="preserve">, </w:t>
      </w:r>
      <w:r w:rsidRPr="006C4695">
        <w:rPr>
          <w:bCs/>
        </w:rPr>
        <w:t>carbon accounting standards</w:t>
      </w:r>
      <w:r w:rsidR="006C4695" w:rsidRPr="006C4695">
        <w:rPr>
          <w:bCs/>
        </w:rPr>
        <w:t xml:space="preserve"> and environmental legislation</w:t>
      </w:r>
      <w:r w:rsidRPr="006C4695">
        <w:rPr>
          <w:bCs/>
        </w:rPr>
        <w:t xml:space="preserve">. </w:t>
      </w:r>
    </w:p>
    <w:p w14:paraId="5120F176" w14:textId="77777777" w:rsidR="00AE15F6" w:rsidRPr="006C4695" w:rsidRDefault="00AE15F6" w:rsidP="00AE15F6">
      <w:pPr>
        <w:numPr>
          <w:ilvl w:val="0"/>
          <w:numId w:val="10"/>
        </w:numPr>
        <w:rPr>
          <w:rFonts w:ascii="Arial" w:hAnsi="Arial"/>
          <w:bCs/>
        </w:rPr>
      </w:pPr>
      <w:r w:rsidRPr="006C4695">
        <w:rPr>
          <w:bCs/>
        </w:rPr>
        <w:t>Experience in developing Net Zero strategies and sustainability programs.</w:t>
      </w:r>
    </w:p>
    <w:p w14:paraId="58975AA8" w14:textId="2416D75A" w:rsidR="001B320C" w:rsidRPr="006C4695" w:rsidRDefault="001B320C" w:rsidP="001B320C">
      <w:pPr>
        <w:numPr>
          <w:ilvl w:val="0"/>
          <w:numId w:val="10"/>
        </w:numPr>
        <w:rPr>
          <w:bCs/>
        </w:rPr>
      </w:pPr>
      <w:r w:rsidRPr="006C4695">
        <w:rPr>
          <w:bCs/>
        </w:rPr>
        <w:t xml:space="preserve">Excellent time management skills, including the ability to prioritise workload </w:t>
      </w:r>
      <w:r w:rsidR="006C4695">
        <w:rPr>
          <w:bCs/>
        </w:rPr>
        <w:t xml:space="preserve">and </w:t>
      </w:r>
      <w:r w:rsidR="006C4695" w:rsidRPr="006C4695">
        <w:rPr>
          <w:bCs/>
        </w:rPr>
        <w:t>manage multiple priorities</w:t>
      </w:r>
      <w:r w:rsidR="006C4695">
        <w:rPr>
          <w:bCs/>
        </w:rPr>
        <w:t xml:space="preserve"> to meet required deadlines.</w:t>
      </w:r>
      <w:r w:rsidR="006C4695" w:rsidRPr="006C4695">
        <w:rPr>
          <w:bCs/>
        </w:rPr>
        <w:t xml:space="preserve"> </w:t>
      </w:r>
    </w:p>
    <w:p w14:paraId="226CE922" w14:textId="56093EE2" w:rsidR="000C6177" w:rsidRPr="006C4695" w:rsidRDefault="000C6177" w:rsidP="000C6177">
      <w:pPr>
        <w:numPr>
          <w:ilvl w:val="0"/>
          <w:numId w:val="10"/>
        </w:numPr>
        <w:rPr>
          <w:rFonts w:ascii="Arial" w:hAnsi="Arial"/>
          <w:bCs/>
        </w:rPr>
      </w:pPr>
      <w:r w:rsidRPr="006C4695">
        <w:rPr>
          <w:bCs/>
        </w:rPr>
        <w:t xml:space="preserve">Strong leadership skills, capable of </w:t>
      </w:r>
      <w:r>
        <w:rPr>
          <w:bCs/>
        </w:rPr>
        <w:t>maintaining engagement across diverse teams and committees</w:t>
      </w:r>
      <w:r w:rsidRPr="006C4695">
        <w:rPr>
          <w:bCs/>
        </w:rPr>
        <w:t>.</w:t>
      </w:r>
    </w:p>
    <w:p w14:paraId="417DC65C" w14:textId="77777777" w:rsidR="001B320C" w:rsidRPr="006C4695" w:rsidRDefault="001B320C" w:rsidP="001B320C">
      <w:pPr>
        <w:numPr>
          <w:ilvl w:val="0"/>
          <w:numId w:val="10"/>
        </w:numPr>
        <w:rPr>
          <w:bCs/>
        </w:rPr>
      </w:pPr>
      <w:r w:rsidRPr="006C4695">
        <w:rPr>
          <w:bCs/>
        </w:rPr>
        <w:t>Ability to engage effectively with external contacts and collaborate with colleagues.</w:t>
      </w:r>
    </w:p>
    <w:p w14:paraId="2B006673" w14:textId="1743795A" w:rsidR="00480ABC" w:rsidRPr="006C4695" w:rsidRDefault="001B320C" w:rsidP="001B320C">
      <w:pPr>
        <w:numPr>
          <w:ilvl w:val="0"/>
          <w:numId w:val="10"/>
        </w:numPr>
        <w:rPr>
          <w:bCs/>
        </w:rPr>
      </w:pPr>
      <w:r w:rsidRPr="006C4695">
        <w:rPr>
          <w:bCs/>
        </w:rPr>
        <w:t>Ability to work within an ever-changing environment.</w:t>
      </w:r>
    </w:p>
    <w:p w14:paraId="11B4D9C4" w14:textId="5BC95B0E" w:rsidR="00480ABC" w:rsidRPr="000C6177" w:rsidRDefault="006F1D18" w:rsidP="001B320C">
      <w:pPr>
        <w:numPr>
          <w:ilvl w:val="0"/>
          <w:numId w:val="10"/>
        </w:numPr>
        <w:rPr>
          <w:bCs/>
        </w:rPr>
      </w:pPr>
      <w:r w:rsidRPr="006C4695">
        <w:rPr>
          <w:bCs/>
        </w:rPr>
        <w:t>Strong organi</w:t>
      </w:r>
      <w:r w:rsidR="005C4B2A" w:rsidRPr="006C4695">
        <w:rPr>
          <w:bCs/>
        </w:rPr>
        <w:t>s</w:t>
      </w:r>
      <w:r w:rsidRPr="006C4695">
        <w:rPr>
          <w:bCs/>
        </w:rPr>
        <w:t>ational and communication skills.</w:t>
      </w:r>
    </w:p>
    <w:p w14:paraId="1AC6F1A4" w14:textId="77777777" w:rsidR="00480ABC" w:rsidRPr="006C4695" w:rsidRDefault="00480ABC" w:rsidP="001F6E9F">
      <w:pPr>
        <w:rPr>
          <w:rFonts w:cstheme="minorHAnsi"/>
        </w:rPr>
      </w:pPr>
    </w:p>
    <w:p w14:paraId="529F2D86" w14:textId="409D08E1" w:rsidR="00480ABC" w:rsidRPr="006C4695" w:rsidRDefault="00480ABC" w:rsidP="001F6E9F">
      <w:pPr>
        <w:rPr>
          <w:rFonts w:cstheme="minorHAnsi"/>
        </w:rPr>
      </w:pPr>
      <w:r w:rsidRPr="006C4695">
        <w:rPr>
          <w:rFonts w:cstheme="minorHAnsi"/>
          <w:b/>
          <w:bCs/>
        </w:rPr>
        <w:t>Desirable</w:t>
      </w:r>
      <w:r w:rsidRPr="006C4695">
        <w:rPr>
          <w:rFonts w:cstheme="minorHAnsi"/>
        </w:rPr>
        <w:t xml:space="preserve"> </w:t>
      </w:r>
    </w:p>
    <w:p w14:paraId="4E1A7C72" w14:textId="77777777" w:rsidR="00480ABC" w:rsidRPr="006C4695" w:rsidRDefault="00480ABC" w:rsidP="001F6E9F">
      <w:pPr>
        <w:rPr>
          <w:rFonts w:cstheme="minorHAnsi"/>
        </w:rPr>
      </w:pPr>
    </w:p>
    <w:p w14:paraId="7C1D4AF8" w14:textId="0267A2D0" w:rsidR="00AE15F6" w:rsidRPr="006C4695" w:rsidRDefault="00AE15F6" w:rsidP="00AE15F6">
      <w:pPr>
        <w:numPr>
          <w:ilvl w:val="0"/>
          <w:numId w:val="10"/>
        </w:numPr>
        <w:rPr>
          <w:bCs/>
        </w:rPr>
      </w:pPr>
      <w:r w:rsidRPr="006C4695">
        <w:rPr>
          <w:bCs/>
        </w:rPr>
        <w:t xml:space="preserve">Working knowledge </w:t>
      </w:r>
      <w:r w:rsidR="006C4695" w:rsidRPr="006C4695">
        <w:rPr>
          <w:bCs/>
        </w:rPr>
        <w:t xml:space="preserve">and understanding </w:t>
      </w:r>
      <w:r w:rsidRPr="006C4695">
        <w:rPr>
          <w:bCs/>
        </w:rPr>
        <w:t>of ISO 45001 and ISO 17025.</w:t>
      </w:r>
    </w:p>
    <w:p w14:paraId="68D5CEDF" w14:textId="255E6F07" w:rsidR="00DE3E57" w:rsidRPr="006C4695" w:rsidRDefault="00DE3E57" w:rsidP="001F6E9F">
      <w:pPr>
        <w:pStyle w:val="ListParagraph"/>
        <w:numPr>
          <w:ilvl w:val="0"/>
          <w:numId w:val="10"/>
        </w:numPr>
        <w:rPr>
          <w:rFonts w:cstheme="minorHAnsi"/>
        </w:rPr>
      </w:pPr>
      <w:r w:rsidRPr="006C4695">
        <w:rPr>
          <w:rFonts w:cstheme="minorHAnsi"/>
        </w:rPr>
        <w:t>Ability to write procedures and guidance documents</w:t>
      </w:r>
      <w:r w:rsidR="003F317B" w:rsidRPr="006C4695">
        <w:rPr>
          <w:rFonts w:cstheme="minorHAnsi"/>
        </w:rPr>
        <w:t>.</w:t>
      </w:r>
    </w:p>
    <w:p w14:paraId="69250E0F" w14:textId="32D623A7" w:rsidR="00480ABC" w:rsidRPr="006C4695" w:rsidRDefault="001B320C" w:rsidP="001F6E9F">
      <w:pPr>
        <w:pStyle w:val="ListParagraph"/>
        <w:numPr>
          <w:ilvl w:val="0"/>
          <w:numId w:val="10"/>
        </w:numPr>
        <w:rPr>
          <w:rFonts w:cstheme="minorHAnsi"/>
        </w:rPr>
      </w:pPr>
      <w:r w:rsidRPr="006C4695">
        <w:rPr>
          <w:rFonts w:cstheme="minorHAnsi"/>
        </w:rPr>
        <w:t>Experience of internal and external audits</w:t>
      </w:r>
      <w:r w:rsidR="003F317B" w:rsidRPr="006C4695">
        <w:rPr>
          <w:rFonts w:cstheme="minorHAnsi"/>
        </w:rPr>
        <w:t>.</w:t>
      </w:r>
    </w:p>
    <w:p w14:paraId="67BBE5F8" w14:textId="5C229BC7" w:rsidR="003B5A38" w:rsidRPr="006C4695" w:rsidRDefault="001B320C" w:rsidP="00DE3E57">
      <w:pPr>
        <w:pStyle w:val="ListParagraph"/>
        <w:numPr>
          <w:ilvl w:val="0"/>
          <w:numId w:val="10"/>
        </w:numPr>
        <w:rPr>
          <w:rFonts w:cstheme="minorHAnsi"/>
        </w:rPr>
      </w:pPr>
      <w:r w:rsidRPr="006C4695">
        <w:rPr>
          <w:rFonts w:cstheme="minorHAnsi"/>
        </w:rPr>
        <w:t xml:space="preserve">Experience of </w:t>
      </w:r>
      <w:r w:rsidR="003B5A38" w:rsidRPr="006C4695">
        <w:rPr>
          <w:rFonts w:cstheme="minorHAnsi"/>
        </w:rPr>
        <w:t>working with supply chain</w:t>
      </w:r>
      <w:r w:rsidR="003F317B" w:rsidRPr="006C4695">
        <w:rPr>
          <w:rFonts w:cstheme="minorHAnsi"/>
        </w:rPr>
        <w:t>.</w:t>
      </w:r>
    </w:p>
    <w:p w14:paraId="6313AEBC" w14:textId="36BF0087" w:rsidR="003B5A38" w:rsidRPr="006C4695" w:rsidRDefault="003B5A38" w:rsidP="00DE3E57">
      <w:pPr>
        <w:pStyle w:val="ListParagraph"/>
        <w:numPr>
          <w:ilvl w:val="0"/>
          <w:numId w:val="10"/>
        </w:numPr>
        <w:rPr>
          <w:rFonts w:cstheme="minorHAnsi"/>
        </w:rPr>
      </w:pPr>
      <w:r w:rsidRPr="006C4695">
        <w:rPr>
          <w:rFonts w:cstheme="minorHAnsi"/>
        </w:rPr>
        <w:t>Knowledge of health, safety and sustainability practices</w:t>
      </w:r>
      <w:r w:rsidR="003F317B" w:rsidRPr="006C4695">
        <w:rPr>
          <w:rFonts w:cstheme="minorHAnsi"/>
        </w:rPr>
        <w:t>.</w:t>
      </w: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6A94912" w14:textId="77777777" w:rsidR="000C6177" w:rsidRPr="00695930" w:rsidRDefault="000C6177"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Default="00456346" w:rsidP="001F6E9F">
      <w:pPr>
        <w:pStyle w:val="paragraph"/>
        <w:spacing w:before="0" w:beforeAutospacing="0" w:after="0" w:afterAutospacing="0"/>
        <w:textAlignment w:val="baseline"/>
        <w:rPr>
          <w:rStyle w:val="eop"/>
          <w:rFonts w:asciiTheme="minorHAnsi" w:hAnsiTheme="minorHAnsi" w:cstheme="minorHAnsi"/>
          <w:sz w:val="22"/>
          <w:szCs w:val="22"/>
        </w:rPr>
      </w:pPr>
      <w:r w:rsidRPr="00695930">
        <w:rPr>
          <w:rStyle w:val="normaltextrun"/>
          <w:rFonts w:asciiTheme="minorHAnsi" w:hAnsiTheme="minorHAnsi" w:cstheme="minorHAnsi"/>
          <w:b/>
          <w:bCs/>
          <w:sz w:val="22"/>
          <w:szCs w:val="22"/>
        </w:rPr>
        <w:t>Our Values</w:t>
      </w:r>
      <w:r w:rsidRPr="00695930">
        <w:rPr>
          <w:rStyle w:val="eop"/>
          <w:rFonts w:asciiTheme="minorHAnsi" w:hAnsiTheme="minorHAnsi" w:cstheme="minorHAnsi"/>
          <w:sz w:val="22"/>
          <w:szCs w:val="22"/>
        </w:rPr>
        <w:t> </w:t>
      </w:r>
    </w:p>
    <w:p w14:paraId="0C46F922" w14:textId="77777777" w:rsidR="000C6177" w:rsidRPr="00695930" w:rsidRDefault="000C6177" w:rsidP="001F6E9F">
      <w:pPr>
        <w:pStyle w:val="paragraph"/>
        <w:spacing w:before="0" w:beforeAutospacing="0" w:after="0" w:afterAutospacing="0"/>
        <w:textAlignment w:val="baseline"/>
        <w:rPr>
          <w:rFonts w:asciiTheme="minorHAnsi" w:hAnsiTheme="minorHAnsi" w:cstheme="minorHAnsi"/>
          <w:sz w:val="22"/>
          <w:szCs w:val="22"/>
        </w:rPr>
      </w:pPr>
    </w:p>
    <w:p w14:paraId="5447CD3F" w14:textId="1F465B47" w:rsidR="00456346" w:rsidRPr="00695930" w:rsidRDefault="00456346" w:rsidP="000C6177">
      <w:r w:rsidRPr="00695930">
        <w:rPr>
          <w:rStyle w:val="normaltextrun"/>
          <w:rFonts w:cstheme="minorHAnsi"/>
        </w:rPr>
        <w:t>Our most important assets are</w:t>
      </w:r>
      <w:r w:rsidR="001F6E9F" w:rsidRPr="00695930">
        <w:rPr>
          <w:rStyle w:val="normaltextrun"/>
          <w:rFonts w:cstheme="minorHAnsi"/>
        </w:rPr>
        <w:t xml:space="preserve"> our </w:t>
      </w:r>
      <w:r w:rsidRPr="00695930">
        <w:rPr>
          <w:rStyle w:val="normaltextrun"/>
          <w:rFonts w:cstheme="minorHAnsi"/>
        </w:rPr>
        <w:t xml:space="preserve">people who work </w:t>
      </w:r>
      <w:r w:rsidR="004058B3" w:rsidRPr="00695930">
        <w:rPr>
          <w:rStyle w:val="normaltextrun"/>
          <w:rFonts w:cstheme="minorHAnsi"/>
        </w:rPr>
        <w:t>here</w:t>
      </w:r>
      <w:r w:rsidRPr="00695930">
        <w:rPr>
          <w:rStyle w:val="normaltextrun"/>
          <w:rFonts w:cstheme="minorHAnsi"/>
        </w:rPr>
        <w:t>. We all work as one team and rely on each other. We wish to create a working environment to which our people are proud to belong, by maintaining our values at the forefront of everything we do. These values ar</w:t>
      </w:r>
      <w:r w:rsidR="001F6E9F" w:rsidRPr="00695930">
        <w:rPr>
          <w:rStyle w:val="normaltextrun"/>
          <w:rFonts w:cstheme="minorHAnsi"/>
        </w:rPr>
        <w:t>e:</w:t>
      </w:r>
    </w:p>
    <w:p w14:paraId="24828ED3" w14:textId="64E79917" w:rsidR="001F6E9F" w:rsidRPr="00695930" w:rsidRDefault="001F6E9F" w:rsidP="001F6E9F">
      <w:pPr>
        <w:rPr>
          <w:rFonts w:cstheme="minorHAnsi"/>
        </w:rPr>
      </w:pPr>
    </w:p>
    <w:p w14:paraId="23E8F859" w14:textId="487E350F" w:rsidR="001F6E9F" w:rsidRPr="00695930" w:rsidRDefault="00A95E4B" w:rsidP="001F6E9F">
      <w:pPr>
        <w:pStyle w:val="ListParagraph"/>
        <w:numPr>
          <w:ilvl w:val="0"/>
          <w:numId w:val="10"/>
        </w:numPr>
        <w:rPr>
          <w:rFonts w:cstheme="minorHAnsi"/>
        </w:rPr>
      </w:pPr>
      <w:r w:rsidRPr="00695930">
        <w:rPr>
          <w:rFonts w:cstheme="minorHAnsi"/>
        </w:rPr>
        <w:t>Integrity – We do the right thing</w:t>
      </w:r>
    </w:p>
    <w:p w14:paraId="613E5B64" w14:textId="0D645A9C" w:rsidR="00A95E4B" w:rsidRPr="00695930" w:rsidRDefault="00A95E4B" w:rsidP="001F6E9F">
      <w:pPr>
        <w:pStyle w:val="ListParagraph"/>
        <w:numPr>
          <w:ilvl w:val="0"/>
          <w:numId w:val="10"/>
        </w:numPr>
        <w:rPr>
          <w:rFonts w:cstheme="minorHAnsi"/>
        </w:rPr>
      </w:pPr>
      <w:r w:rsidRPr="00695930">
        <w:rPr>
          <w:rFonts w:cstheme="minorHAnsi"/>
        </w:rPr>
        <w:t>Quality – Quality in everything</w:t>
      </w:r>
    </w:p>
    <w:p w14:paraId="103F3301" w14:textId="21164DE6" w:rsidR="00A95E4B" w:rsidRPr="00695930" w:rsidRDefault="00A95E4B" w:rsidP="001F6E9F">
      <w:pPr>
        <w:pStyle w:val="ListParagraph"/>
        <w:numPr>
          <w:ilvl w:val="0"/>
          <w:numId w:val="10"/>
        </w:numPr>
        <w:rPr>
          <w:rFonts w:cstheme="minorHAnsi"/>
        </w:rPr>
      </w:pPr>
      <w:r w:rsidRPr="00695930">
        <w:rPr>
          <w:rFonts w:cstheme="minorHAnsi"/>
        </w:rPr>
        <w:t>People - We care</w:t>
      </w:r>
    </w:p>
    <w:p w14:paraId="2A583C00" w14:textId="4B6666CD" w:rsidR="00A95E4B" w:rsidRPr="00695930" w:rsidRDefault="00A95E4B" w:rsidP="001F6E9F">
      <w:pPr>
        <w:pStyle w:val="ListParagraph"/>
        <w:numPr>
          <w:ilvl w:val="0"/>
          <w:numId w:val="10"/>
        </w:numPr>
        <w:rPr>
          <w:rFonts w:cstheme="minorHAnsi"/>
        </w:rPr>
      </w:pPr>
      <w:r w:rsidRPr="00695930">
        <w:rPr>
          <w:rFonts w:cstheme="minorHAnsi"/>
        </w:rPr>
        <w:t>Forward thinking – We focus on the future</w:t>
      </w:r>
    </w:p>
    <w:p w14:paraId="6882D360" w14:textId="44BC037D" w:rsidR="00A95E4B" w:rsidRPr="00695930" w:rsidRDefault="00A95E4B" w:rsidP="001F6E9F">
      <w:pPr>
        <w:pStyle w:val="ListParagraph"/>
        <w:numPr>
          <w:ilvl w:val="0"/>
          <w:numId w:val="10"/>
        </w:numPr>
        <w:rPr>
          <w:rFonts w:cstheme="minorHAnsi"/>
        </w:rPr>
      </w:pPr>
      <w:r w:rsidRPr="00695930">
        <w:rPr>
          <w:rFonts w:cstheme="minorHAnsi"/>
        </w:rPr>
        <w:t>Positivity – We believe we can</w:t>
      </w:r>
    </w:p>
    <w:p w14:paraId="1C3853B6" w14:textId="42E16A5B" w:rsidR="00A95E4B" w:rsidRPr="00695930" w:rsidRDefault="00A95E4B" w:rsidP="001F6E9F">
      <w:pPr>
        <w:pStyle w:val="ListParagraph"/>
        <w:numPr>
          <w:ilvl w:val="0"/>
          <w:numId w:val="10"/>
        </w:numPr>
        <w:rPr>
          <w:rFonts w:cstheme="minorHAnsi"/>
        </w:rPr>
      </w:pPr>
      <w:r w:rsidRPr="00695930">
        <w:rPr>
          <w:rFonts w:cstheme="minorHAnsi"/>
        </w:rPr>
        <w:t xml:space="preserve">Fairness – We champion equality </w:t>
      </w:r>
    </w:p>
    <w:p w14:paraId="748B7A2E" w14:textId="77777777" w:rsidR="00456346" w:rsidRPr="00695930" w:rsidRDefault="00456346" w:rsidP="001F6E9F">
      <w:pPr>
        <w:rPr>
          <w:rFonts w:cstheme="minorHAnsi"/>
        </w:rPr>
      </w:pPr>
    </w:p>
    <w:p w14:paraId="134368A7" w14:textId="1EA49EAD" w:rsidR="009455F0" w:rsidRPr="00695930" w:rsidRDefault="009455F0" w:rsidP="001F6E9F">
      <w:pPr>
        <w:rPr>
          <w:rFonts w:cstheme="minorHAnsi"/>
          <w:b/>
          <w:bCs/>
        </w:rPr>
      </w:pPr>
      <w:r w:rsidRPr="00695930">
        <w:rPr>
          <w:rFonts w:cstheme="minorHAnsi"/>
          <w:b/>
          <w:bCs/>
        </w:rPr>
        <w:t>Our WOW Factor</w:t>
      </w:r>
    </w:p>
    <w:p w14:paraId="1C127C60" w14:textId="77777777" w:rsidR="009455F0" w:rsidRPr="00695930" w:rsidRDefault="009455F0" w:rsidP="001F6E9F">
      <w:pPr>
        <w:rPr>
          <w:rFonts w:cstheme="minorHAnsi"/>
        </w:rPr>
      </w:pPr>
    </w:p>
    <w:p w14:paraId="0C3A4113" w14:textId="77777777" w:rsidR="009455F0" w:rsidRPr="00695930" w:rsidRDefault="009455F0" w:rsidP="001F6E9F">
      <w:pPr>
        <w:rPr>
          <w:rFonts w:cstheme="minorHAnsi"/>
        </w:rPr>
      </w:pPr>
      <w:r w:rsidRPr="00695930">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Default="009455F0" w:rsidP="001F6E9F">
      <w:pPr>
        <w:rPr>
          <w:rFonts w:cstheme="minorHAnsi"/>
        </w:rPr>
      </w:pPr>
    </w:p>
    <w:p w14:paraId="31523DA4" w14:textId="77777777" w:rsidR="007A578B" w:rsidRPr="00695930" w:rsidRDefault="007A578B" w:rsidP="001F6E9F">
      <w:pPr>
        <w:rPr>
          <w:rFonts w:cstheme="minorHAnsi"/>
        </w:rPr>
      </w:pPr>
    </w:p>
    <w:p w14:paraId="4E8CAA7E" w14:textId="77777777" w:rsidR="009455F0" w:rsidRPr="00695930" w:rsidRDefault="009455F0" w:rsidP="001F6E9F">
      <w:pPr>
        <w:rPr>
          <w:rFonts w:cstheme="minorHAnsi"/>
          <w:b/>
          <w:bCs/>
        </w:rPr>
      </w:pPr>
      <w:r w:rsidRPr="00695930">
        <w:rPr>
          <w:rFonts w:cstheme="minorHAnsi"/>
          <w:b/>
          <w:bCs/>
        </w:rPr>
        <w:lastRenderedPageBreak/>
        <w:t>You belong</w:t>
      </w:r>
    </w:p>
    <w:p w14:paraId="05757D77" w14:textId="77777777" w:rsidR="009455F0" w:rsidRPr="00695930" w:rsidRDefault="009455F0" w:rsidP="001F6E9F">
      <w:pPr>
        <w:rPr>
          <w:rFonts w:cstheme="minorHAnsi"/>
          <w:b/>
          <w:bCs/>
        </w:rPr>
      </w:pPr>
    </w:p>
    <w:p w14:paraId="075B01F8" w14:textId="77777777" w:rsidR="009455F0" w:rsidRPr="00695930" w:rsidRDefault="009455F0" w:rsidP="001F6E9F">
      <w:pPr>
        <w:rPr>
          <w:rFonts w:cstheme="minorHAnsi"/>
        </w:rPr>
      </w:pPr>
      <w:r w:rsidRPr="00695930">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695930">
        <w:rPr>
          <w:rFonts w:cstheme="minorHAnsi"/>
        </w:rPr>
        <w:t>Inspiration and insight can come from anywhere, and no matter your history or choices in life, we empower our people to be their best, so we can be our best, together.</w:t>
      </w:r>
      <w:r w:rsidR="00A95E4B" w:rsidRPr="00695930">
        <w:rPr>
          <w:rFonts w:cstheme="minorHAnsi"/>
        </w:rPr>
        <w:t xml:space="preserve"> </w:t>
      </w:r>
      <w:r w:rsidRPr="00695930">
        <w:rPr>
          <w:rFonts w:cstheme="minorHAnsi"/>
          <w:b/>
          <w:bCs/>
        </w:rPr>
        <w:t>We welcome the whole you.</w:t>
      </w:r>
    </w:p>
    <w:sectPr w:rsidR="009455F0" w:rsidRPr="00456346"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A4BB" w14:textId="77777777" w:rsidR="006B1D83" w:rsidRPr="00695930" w:rsidRDefault="006B1D83" w:rsidP="009662B0">
      <w:r w:rsidRPr="00695930">
        <w:separator/>
      </w:r>
    </w:p>
  </w:endnote>
  <w:endnote w:type="continuationSeparator" w:id="0">
    <w:p w14:paraId="34BCEFA7" w14:textId="77777777" w:rsidR="006B1D83" w:rsidRPr="00695930" w:rsidRDefault="006B1D83" w:rsidP="009662B0">
      <w:r w:rsidRPr="006959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C697" w14:textId="77777777" w:rsidR="006B1D83" w:rsidRPr="00695930" w:rsidRDefault="006B1D83" w:rsidP="009662B0">
      <w:r w:rsidRPr="00695930">
        <w:separator/>
      </w:r>
    </w:p>
  </w:footnote>
  <w:footnote w:type="continuationSeparator" w:id="0">
    <w:p w14:paraId="684255EB" w14:textId="77777777" w:rsidR="006B1D83" w:rsidRPr="00695930" w:rsidRDefault="006B1D83" w:rsidP="009662B0">
      <w:r w:rsidRPr="006959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Pr="00695930" w:rsidRDefault="00480ABC" w:rsidP="00480ABC">
    <w:pPr>
      <w:pStyle w:val="Header"/>
      <w:jc w:val="center"/>
    </w:pPr>
    <w:r w:rsidRPr="00695930">
      <w:rPr>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863B5"/>
    <w:multiLevelType w:val="hybridMultilevel"/>
    <w:tmpl w:val="B96ABA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F5FE3"/>
    <w:multiLevelType w:val="hybridMultilevel"/>
    <w:tmpl w:val="910E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33D67"/>
    <w:multiLevelType w:val="multilevel"/>
    <w:tmpl w:val="9A54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A4414"/>
    <w:multiLevelType w:val="hybridMultilevel"/>
    <w:tmpl w:val="F5DCA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A1B78"/>
    <w:multiLevelType w:val="multilevel"/>
    <w:tmpl w:val="1AB4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30FD7"/>
    <w:multiLevelType w:val="hybridMultilevel"/>
    <w:tmpl w:val="3BF8163A"/>
    <w:lvl w:ilvl="0" w:tplc="FA982620">
      <w:start w:val="1"/>
      <w:numFmt w:val="bullet"/>
      <w:lvlText w:val=""/>
      <w:lvlJc w:val="left"/>
      <w:pPr>
        <w:ind w:left="720" w:hanging="360"/>
      </w:pPr>
      <w:rPr>
        <w:rFonts w:ascii="Symbol" w:hAnsi="Symbol" w:hint="default"/>
      </w:rPr>
    </w:lvl>
    <w:lvl w:ilvl="1" w:tplc="EB081208">
      <w:start w:val="1"/>
      <w:numFmt w:val="bullet"/>
      <w:lvlText w:val=""/>
      <w:lvlJc w:val="left"/>
      <w:pPr>
        <w:ind w:left="1440" w:hanging="360"/>
      </w:pPr>
      <w:rPr>
        <w:rFonts w:ascii="Symbol" w:hAnsi="Symbol" w:hint="default"/>
      </w:rPr>
    </w:lvl>
    <w:lvl w:ilvl="2" w:tplc="20942324">
      <w:start w:val="1"/>
      <w:numFmt w:val="bullet"/>
      <w:lvlText w:val=""/>
      <w:lvlJc w:val="left"/>
      <w:pPr>
        <w:ind w:left="2160" w:hanging="360"/>
      </w:pPr>
      <w:rPr>
        <w:rFonts w:ascii="Wingdings" w:hAnsi="Wingdings" w:hint="default"/>
      </w:rPr>
    </w:lvl>
    <w:lvl w:ilvl="3" w:tplc="863C4DE0">
      <w:start w:val="1"/>
      <w:numFmt w:val="bullet"/>
      <w:lvlText w:val=""/>
      <w:lvlJc w:val="left"/>
      <w:pPr>
        <w:ind w:left="2880" w:hanging="360"/>
      </w:pPr>
      <w:rPr>
        <w:rFonts w:ascii="Symbol" w:hAnsi="Symbol" w:hint="default"/>
      </w:rPr>
    </w:lvl>
    <w:lvl w:ilvl="4" w:tplc="16F0565E">
      <w:start w:val="1"/>
      <w:numFmt w:val="bullet"/>
      <w:lvlText w:val="o"/>
      <w:lvlJc w:val="left"/>
      <w:pPr>
        <w:ind w:left="3600" w:hanging="360"/>
      </w:pPr>
      <w:rPr>
        <w:rFonts w:ascii="Courier New" w:hAnsi="Courier New" w:hint="default"/>
      </w:rPr>
    </w:lvl>
    <w:lvl w:ilvl="5" w:tplc="DB12D9F2">
      <w:start w:val="1"/>
      <w:numFmt w:val="bullet"/>
      <w:lvlText w:val=""/>
      <w:lvlJc w:val="left"/>
      <w:pPr>
        <w:ind w:left="4320" w:hanging="360"/>
      </w:pPr>
      <w:rPr>
        <w:rFonts w:ascii="Wingdings" w:hAnsi="Wingdings" w:hint="default"/>
      </w:rPr>
    </w:lvl>
    <w:lvl w:ilvl="6" w:tplc="D3B6AD96">
      <w:start w:val="1"/>
      <w:numFmt w:val="bullet"/>
      <w:lvlText w:val=""/>
      <w:lvlJc w:val="left"/>
      <w:pPr>
        <w:ind w:left="5040" w:hanging="360"/>
      </w:pPr>
      <w:rPr>
        <w:rFonts w:ascii="Symbol" w:hAnsi="Symbol" w:hint="default"/>
      </w:rPr>
    </w:lvl>
    <w:lvl w:ilvl="7" w:tplc="D402C6F0">
      <w:start w:val="1"/>
      <w:numFmt w:val="bullet"/>
      <w:lvlText w:val="o"/>
      <w:lvlJc w:val="left"/>
      <w:pPr>
        <w:ind w:left="5760" w:hanging="360"/>
      </w:pPr>
      <w:rPr>
        <w:rFonts w:ascii="Courier New" w:hAnsi="Courier New" w:hint="default"/>
      </w:rPr>
    </w:lvl>
    <w:lvl w:ilvl="8" w:tplc="9CF4B9F6">
      <w:start w:val="1"/>
      <w:numFmt w:val="bullet"/>
      <w:lvlText w:val=""/>
      <w:lvlJc w:val="left"/>
      <w:pPr>
        <w:ind w:left="6480" w:hanging="360"/>
      </w:pPr>
      <w:rPr>
        <w:rFonts w:ascii="Wingdings" w:hAnsi="Wingdings" w:hint="default"/>
      </w:rPr>
    </w:lvl>
  </w:abstractNum>
  <w:abstractNum w:abstractNumId="10" w15:restartNumberingAfterBreak="0">
    <w:nsid w:val="227C1AFF"/>
    <w:multiLevelType w:val="multilevel"/>
    <w:tmpl w:val="A57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82BE7"/>
    <w:multiLevelType w:val="hybridMultilevel"/>
    <w:tmpl w:val="ED8EDE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D4BCE"/>
    <w:multiLevelType w:val="multilevel"/>
    <w:tmpl w:val="E1B0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06C97"/>
    <w:multiLevelType w:val="hybridMultilevel"/>
    <w:tmpl w:val="543E31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EA4E09"/>
    <w:multiLevelType w:val="multilevel"/>
    <w:tmpl w:val="D862C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213849"/>
    <w:multiLevelType w:val="hybridMultilevel"/>
    <w:tmpl w:val="9E9A2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E65141"/>
    <w:multiLevelType w:val="hybridMultilevel"/>
    <w:tmpl w:val="0664A8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03867031">
    <w:abstractNumId w:val="17"/>
  </w:num>
  <w:num w:numId="2" w16cid:durableId="794908448">
    <w:abstractNumId w:val="23"/>
  </w:num>
  <w:num w:numId="3" w16cid:durableId="427114817">
    <w:abstractNumId w:val="13"/>
  </w:num>
  <w:num w:numId="4" w16cid:durableId="1553035803">
    <w:abstractNumId w:val="14"/>
  </w:num>
  <w:num w:numId="5" w16cid:durableId="603995430">
    <w:abstractNumId w:val="5"/>
  </w:num>
  <w:num w:numId="6" w16cid:durableId="1236622910">
    <w:abstractNumId w:val="19"/>
  </w:num>
  <w:num w:numId="7" w16cid:durableId="1191214823">
    <w:abstractNumId w:val="20"/>
  </w:num>
  <w:num w:numId="8" w16cid:durableId="1207177122">
    <w:abstractNumId w:val="6"/>
  </w:num>
  <w:num w:numId="9" w16cid:durableId="1793674195">
    <w:abstractNumId w:val="0"/>
  </w:num>
  <w:num w:numId="10" w16cid:durableId="1417557693">
    <w:abstractNumId w:val="16"/>
  </w:num>
  <w:num w:numId="11" w16cid:durableId="1398166305">
    <w:abstractNumId w:val="4"/>
  </w:num>
  <w:num w:numId="12" w16cid:durableId="944389470">
    <w:abstractNumId w:val="2"/>
  </w:num>
  <w:num w:numId="13" w16cid:durableId="1330325181">
    <w:abstractNumId w:val="21"/>
  </w:num>
  <w:num w:numId="14" w16cid:durableId="653873589">
    <w:abstractNumId w:val="18"/>
  </w:num>
  <w:num w:numId="15" w16cid:durableId="979918487">
    <w:abstractNumId w:val="1"/>
  </w:num>
  <w:num w:numId="16" w16cid:durableId="1293708233">
    <w:abstractNumId w:val="9"/>
  </w:num>
  <w:num w:numId="17" w16cid:durableId="562371345">
    <w:abstractNumId w:val="7"/>
  </w:num>
  <w:num w:numId="18" w16cid:durableId="303000662">
    <w:abstractNumId w:val="3"/>
  </w:num>
  <w:num w:numId="19" w16cid:durableId="506411469">
    <w:abstractNumId w:val="11"/>
  </w:num>
  <w:num w:numId="20" w16cid:durableId="272438404">
    <w:abstractNumId w:val="15"/>
  </w:num>
  <w:num w:numId="21" w16cid:durableId="1221163482">
    <w:abstractNumId w:val="22"/>
  </w:num>
  <w:num w:numId="22" w16cid:durableId="1815028755">
    <w:abstractNumId w:val="8"/>
  </w:num>
  <w:num w:numId="23" w16cid:durableId="1396706781">
    <w:abstractNumId w:val="10"/>
  </w:num>
  <w:num w:numId="24" w16cid:durableId="4145988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1BDF"/>
    <w:rsid w:val="000202CC"/>
    <w:rsid w:val="00075422"/>
    <w:rsid w:val="00077F8D"/>
    <w:rsid w:val="000837B2"/>
    <w:rsid w:val="00085134"/>
    <w:rsid w:val="00095700"/>
    <w:rsid w:val="000A3ADD"/>
    <w:rsid w:val="000B15EF"/>
    <w:rsid w:val="000B1D96"/>
    <w:rsid w:val="000B79E9"/>
    <w:rsid w:val="000C0294"/>
    <w:rsid w:val="000C2075"/>
    <w:rsid w:val="000C6177"/>
    <w:rsid w:val="000C6568"/>
    <w:rsid w:val="000C7164"/>
    <w:rsid w:val="000D2B24"/>
    <w:rsid w:val="000D480B"/>
    <w:rsid w:val="000E7F19"/>
    <w:rsid w:val="000F38EE"/>
    <w:rsid w:val="00123458"/>
    <w:rsid w:val="00141D17"/>
    <w:rsid w:val="00161996"/>
    <w:rsid w:val="001621BF"/>
    <w:rsid w:val="001658F1"/>
    <w:rsid w:val="00187133"/>
    <w:rsid w:val="001951AC"/>
    <w:rsid w:val="00195411"/>
    <w:rsid w:val="001B1353"/>
    <w:rsid w:val="001B320C"/>
    <w:rsid w:val="001D47DD"/>
    <w:rsid w:val="001D778A"/>
    <w:rsid w:val="001E0CA6"/>
    <w:rsid w:val="001E78E6"/>
    <w:rsid w:val="001F26E7"/>
    <w:rsid w:val="001F396B"/>
    <w:rsid w:val="001F6E9F"/>
    <w:rsid w:val="001F7EFE"/>
    <w:rsid w:val="00236CE2"/>
    <w:rsid w:val="0024760D"/>
    <w:rsid w:val="002640B2"/>
    <w:rsid w:val="0026643E"/>
    <w:rsid w:val="00266B91"/>
    <w:rsid w:val="00270038"/>
    <w:rsid w:val="00280B8C"/>
    <w:rsid w:val="002853E4"/>
    <w:rsid w:val="002A7748"/>
    <w:rsid w:val="002B2466"/>
    <w:rsid w:val="002B5D0B"/>
    <w:rsid w:val="002C5098"/>
    <w:rsid w:val="002D4063"/>
    <w:rsid w:val="002D42BD"/>
    <w:rsid w:val="002D4994"/>
    <w:rsid w:val="002E015E"/>
    <w:rsid w:val="002F2DBE"/>
    <w:rsid w:val="00305621"/>
    <w:rsid w:val="00312793"/>
    <w:rsid w:val="003272CE"/>
    <w:rsid w:val="00336149"/>
    <w:rsid w:val="00336F24"/>
    <w:rsid w:val="00347FE4"/>
    <w:rsid w:val="00376E89"/>
    <w:rsid w:val="003A160F"/>
    <w:rsid w:val="003A25B8"/>
    <w:rsid w:val="003A6251"/>
    <w:rsid w:val="003B212B"/>
    <w:rsid w:val="003B525A"/>
    <w:rsid w:val="003B5A38"/>
    <w:rsid w:val="003B634E"/>
    <w:rsid w:val="003C098D"/>
    <w:rsid w:val="003C39CB"/>
    <w:rsid w:val="003D584A"/>
    <w:rsid w:val="003F079A"/>
    <w:rsid w:val="003F317B"/>
    <w:rsid w:val="004039D6"/>
    <w:rsid w:val="004058B3"/>
    <w:rsid w:val="004129BA"/>
    <w:rsid w:val="00423428"/>
    <w:rsid w:val="004261D3"/>
    <w:rsid w:val="00434E65"/>
    <w:rsid w:val="0043545F"/>
    <w:rsid w:val="004417EB"/>
    <w:rsid w:val="004522B9"/>
    <w:rsid w:val="004537A1"/>
    <w:rsid w:val="00456346"/>
    <w:rsid w:val="004610DB"/>
    <w:rsid w:val="00480ABC"/>
    <w:rsid w:val="0048573E"/>
    <w:rsid w:val="00485A21"/>
    <w:rsid w:val="004A3E86"/>
    <w:rsid w:val="004B463A"/>
    <w:rsid w:val="004B499B"/>
    <w:rsid w:val="004C1B29"/>
    <w:rsid w:val="004C5612"/>
    <w:rsid w:val="004C7F4D"/>
    <w:rsid w:val="004D0212"/>
    <w:rsid w:val="00502DC0"/>
    <w:rsid w:val="005038DB"/>
    <w:rsid w:val="005174FB"/>
    <w:rsid w:val="00525635"/>
    <w:rsid w:val="00537114"/>
    <w:rsid w:val="0055108C"/>
    <w:rsid w:val="005550AA"/>
    <w:rsid w:val="00572301"/>
    <w:rsid w:val="00577B58"/>
    <w:rsid w:val="00586BD8"/>
    <w:rsid w:val="005926D1"/>
    <w:rsid w:val="005A0BDA"/>
    <w:rsid w:val="005B40B0"/>
    <w:rsid w:val="005B4E27"/>
    <w:rsid w:val="005C4B2A"/>
    <w:rsid w:val="005E0D83"/>
    <w:rsid w:val="005F332B"/>
    <w:rsid w:val="005F3514"/>
    <w:rsid w:val="00606537"/>
    <w:rsid w:val="006203B4"/>
    <w:rsid w:val="006559B2"/>
    <w:rsid w:val="006631C1"/>
    <w:rsid w:val="00665BD5"/>
    <w:rsid w:val="00671168"/>
    <w:rsid w:val="00695930"/>
    <w:rsid w:val="006967E1"/>
    <w:rsid w:val="006B1D83"/>
    <w:rsid w:val="006C4695"/>
    <w:rsid w:val="006C57FA"/>
    <w:rsid w:val="006D4AEA"/>
    <w:rsid w:val="006D7A66"/>
    <w:rsid w:val="006F1D18"/>
    <w:rsid w:val="007029D6"/>
    <w:rsid w:val="00705407"/>
    <w:rsid w:val="007173A2"/>
    <w:rsid w:val="00726D95"/>
    <w:rsid w:val="00732CE6"/>
    <w:rsid w:val="00741D14"/>
    <w:rsid w:val="00760911"/>
    <w:rsid w:val="0076110E"/>
    <w:rsid w:val="00776A88"/>
    <w:rsid w:val="00797345"/>
    <w:rsid w:val="007A578B"/>
    <w:rsid w:val="007B5D69"/>
    <w:rsid w:val="007C3C0E"/>
    <w:rsid w:val="007D358F"/>
    <w:rsid w:val="007D4AEB"/>
    <w:rsid w:val="007E04F6"/>
    <w:rsid w:val="007F599F"/>
    <w:rsid w:val="007F71AD"/>
    <w:rsid w:val="008016B5"/>
    <w:rsid w:val="00802C15"/>
    <w:rsid w:val="00812AB9"/>
    <w:rsid w:val="0083105C"/>
    <w:rsid w:val="00836743"/>
    <w:rsid w:val="00837201"/>
    <w:rsid w:val="00842904"/>
    <w:rsid w:val="008602A0"/>
    <w:rsid w:val="00871018"/>
    <w:rsid w:val="00885FCD"/>
    <w:rsid w:val="008A69FC"/>
    <w:rsid w:val="008B1F11"/>
    <w:rsid w:val="008B2B5A"/>
    <w:rsid w:val="008B676B"/>
    <w:rsid w:val="008C25DA"/>
    <w:rsid w:val="008D002C"/>
    <w:rsid w:val="008E0745"/>
    <w:rsid w:val="008F793A"/>
    <w:rsid w:val="00910672"/>
    <w:rsid w:val="0092509C"/>
    <w:rsid w:val="009330B7"/>
    <w:rsid w:val="0093474C"/>
    <w:rsid w:val="009440D6"/>
    <w:rsid w:val="009455F0"/>
    <w:rsid w:val="00953A7A"/>
    <w:rsid w:val="00961856"/>
    <w:rsid w:val="009662B0"/>
    <w:rsid w:val="00996F9F"/>
    <w:rsid w:val="009A0214"/>
    <w:rsid w:val="009A2410"/>
    <w:rsid w:val="009C6846"/>
    <w:rsid w:val="009E7931"/>
    <w:rsid w:val="00A02FDC"/>
    <w:rsid w:val="00A11C3C"/>
    <w:rsid w:val="00A24D45"/>
    <w:rsid w:val="00A341A3"/>
    <w:rsid w:val="00A43431"/>
    <w:rsid w:val="00A4560C"/>
    <w:rsid w:val="00A45B74"/>
    <w:rsid w:val="00A46C39"/>
    <w:rsid w:val="00A5199A"/>
    <w:rsid w:val="00A74BD2"/>
    <w:rsid w:val="00A84D91"/>
    <w:rsid w:val="00A95E4B"/>
    <w:rsid w:val="00A973C0"/>
    <w:rsid w:val="00AA5570"/>
    <w:rsid w:val="00AA7186"/>
    <w:rsid w:val="00AB232C"/>
    <w:rsid w:val="00AD1073"/>
    <w:rsid w:val="00AD1DC1"/>
    <w:rsid w:val="00AD248A"/>
    <w:rsid w:val="00AE15F6"/>
    <w:rsid w:val="00AE5D79"/>
    <w:rsid w:val="00AF6FB3"/>
    <w:rsid w:val="00B04321"/>
    <w:rsid w:val="00B16FB5"/>
    <w:rsid w:val="00B37603"/>
    <w:rsid w:val="00B52967"/>
    <w:rsid w:val="00B76037"/>
    <w:rsid w:val="00B7676F"/>
    <w:rsid w:val="00B82E4D"/>
    <w:rsid w:val="00B849E5"/>
    <w:rsid w:val="00B910E0"/>
    <w:rsid w:val="00BC6154"/>
    <w:rsid w:val="00BC7A08"/>
    <w:rsid w:val="00BD2F0A"/>
    <w:rsid w:val="00BD511E"/>
    <w:rsid w:val="00BE0697"/>
    <w:rsid w:val="00BE0763"/>
    <w:rsid w:val="00C01729"/>
    <w:rsid w:val="00C175B5"/>
    <w:rsid w:val="00C17ABF"/>
    <w:rsid w:val="00C337F0"/>
    <w:rsid w:val="00C45347"/>
    <w:rsid w:val="00C54567"/>
    <w:rsid w:val="00C54BEF"/>
    <w:rsid w:val="00C60F1B"/>
    <w:rsid w:val="00C650C7"/>
    <w:rsid w:val="00C87C2D"/>
    <w:rsid w:val="00C97456"/>
    <w:rsid w:val="00CA0281"/>
    <w:rsid w:val="00CA0D01"/>
    <w:rsid w:val="00CA63C6"/>
    <w:rsid w:val="00CA7AD4"/>
    <w:rsid w:val="00CC4FB3"/>
    <w:rsid w:val="00CC6850"/>
    <w:rsid w:val="00CD6BDE"/>
    <w:rsid w:val="00CD7C92"/>
    <w:rsid w:val="00CF63C8"/>
    <w:rsid w:val="00D006A7"/>
    <w:rsid w:val="00D23FEC"/>
    <w:rsid w:val="00D33AAD"/>
    <w:rsid w:val="00D341E8"/>
    <w:rsid w:val="00D347C3"/>
    <w:rsid w:val="00D45E38"/>
    <w:rsid w:val="00D659C3"/>
    <w:rsid w:val="00D8778D"/>
    <w:rsid w:val="00D9166C"/>
    <w:rsid w:val="00D92D82"/>
    <w:rsid w:val="00DB4533"/>
    <w:rsid w:val="00DB6768"/>
    <w:rsid w:val="00DB7382"/>
    <w:rsid w:val="00DC3E71"/>
    <w:rsid w:val="00DD40E2"/>
    <w:rsid w:val="00DE095E"/>
    <w:rsid w:val="00DE3E57"/>
    <w:rsid w:val="00DE4F52"/>
    <w:rsid w:val="00DF0ADF"/>
    <w:rsid w:val="00E006D6"/>
    <w:rsid w:val="00E14D01"/>
    <w:rsid w:val="00E3412A"/>
    <w:rsid w:val="00E4432B"/>
    <w:rsid w:val="00E5047A"/>
    <w:rsid w:val="00E51F59"/>
    <w:rsid w:val="00E67311"/>
    <w:rsid w:val="00E802FC"/>
    <w:rsid w:val="00E819A1"/>
    <w:rsid w:val="00E87057"/>
    <w:rsid w:val="00EA19B9"/>
    <w:rsid w:val="00EC17B4"/>
    <w:rsid w:val="00EE41D9"/>
    <w:rsid w:val="00EE77BC"/>
    <w:rsid w:val="00F01F39"/>
    <w:rsid w:val="00F0510E"/>
    <w:rsid w:val="00F301EF"/>
    <w:rsid w:val="00F5002F"/>
    <w:rsid w:val="00F5120A"/>
    <w:rsid w:val="00F543D5"/>
    <w:rsid w:val="00F573AF"/>
    <w:rsid w:val="00F67EBA"/>
    <w:rsid w:val="00F72029"/>
    <w:rsid w:val="00F80BAA"/>
    <w:rsid w:val="00F913CC"/>
    <w:rsid w:val="00F918BC"/>
    <w:rsid w:val="00FA1894"/>
    <w:rsid w:val="00FB5C43"/>
    <w:rsid w:val="00FF5EDF"/>
    <w:rsid w:val="1249D62E"/>
    <w:rsid w:val="19C0DD53"/>
    <w:rsid w:val="2B9D3C24"/>
    <w:rsid w:val="2ED113D3"/>
    <w:rsid w:val="36286702"/>
    <w:rsid w:val="3E86DC69"/>
    <w:rsid w:val="42120080"/>
    <w:rsid w:val="617EAF18"/>
    <w:rsid w:val="6C6148E7"/>
    <w:rsid w:val="77233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customStyle="1" w:styleId="TableParagraph">
    <w:name w:val="Table Paragraph"/>
    <w:basedOn w:val="Normal"/>
    <w:uiPriority w:val="1"/>
    <w:qFormat/>
    <w:rsid w:val="00AE15F6"/>
    <w:pPr>
      <w:widowControl w:val="0"/>
      <w:autoSpaceDE w:val="0"/>
      <w:autoSpaceDN w:val="0"/>
      <w:ind w:left="82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308094">
      <w:bodyDiv w:val="1"/>
      <w:marLeft w:val="0"/>
      <w:marRight w:val="0"/>
      <w:marTop w:val="0"/>
      <w:marBottom w:val="0"/>
      <w:divBdr>
        <w:top w:val="none" w:sz="0" w:space="0" w:color="auto"/>
        <w:left w:val="none" w:sz="0" w:space="0" w:color="auto"/>
        <w:bottom w:val="none" w:sz="0" w:space="0" w:color="auto"/>
        <w:right w:val="none" w:sz="0" w:space="0" w:color="auto"/>
      </w:divBdr>
    </w:div>
    <w:div w:id="400324335">
      <w:bodyDiv w:val="1"/>
      <w:marLeft w:val="0"/>
      <w:marRight w:val="0"/>
      <w:marTop w:val="0"/>
      <w:marBottom w:val="0"/>
      <w:divBdr>
        <w:top w:val="none" w:sz="0" w:space="0" w:color="auto"/>
        <w:left w:val="none" w:sz="0" w:space="0" w:color="auto"/>
        <w:bottom w:val="none" w:sz="0" w:space="0" w:color="auto"/>
        <w:right w:val="none" w:sz="0" w:space="0" w:color="auto"/>
      </w:divBdr>
    </w:div>
    <w:div w:id="624701642">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0760597">
      <w:bodyDiv w:val="1"/>
      <w:marLeft w:val="0"/>
      <w:marRight w:val="0"/>
      <w:marTop w:val="0"/>
      <w:marBottom w:val="0"/>
      <w:divBdr>
        <w:top w:val="none" w:sz="0" w:space="0" w:color="auto"/>
        <w:left w:val="none" w:sz="0" w:space="0" w:color="auto"/>
        <w:bottom w:val="none" w:sz="0" w:space="0" w:color="auto"/>
        <w:right w:val="none" w:sz="0" w:space="0" w:color="auto"/>
      </w:divBdr>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1002</Words>
  <Characters>6014</Characters>
  <Application>Microsoft Office Word</Application>
  <DocSecurity>0</DocSecurity>
  <Lines>150</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Andreea O'Neill</cp:lastModifiedBy>
  <cp:revision>9</cp:revision>
  <cp:lastPrinted>2015-05-19T13:49:00Z</cp:lastPrinted>
  <dcterms:created xsi:type="dcterms:W3CDTF">2025-11-03T08:28:00Z</dcterms:created>
  <dcterms:modified xsi:type="dcterms:W3CDTF">2025-11-04T09:17:00Z</dcterms:modified>
</cp:coreProperties>
</file>