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BB2DD5" w:rsidRDefault="00480ABC" w:rsidP="00BB2DD5">
      <w:pPr>
        <w:spacing w:line="259" w:lineRule="auto"/>
        <w:jc w:val="center"/>
        <w:rPr>
          <w:rFonts w:cstheme="minorHAnsi"/>
          <w:b/>
        </w:rPr>
      </w:pPr>
      <w:r w:rsidRPr="00BB2DD5">
        <w:rPr>
          <w:rFonts w:cstheme="minorHAnsi"/>
          <w:b/>
        </w:rPr>
        <w:t>Job</w:t>
      </w:r>
      <w:r w:rsidR="00DD40E2" w:rsidRPr="00BB2DD5">
        <w:rPr>
          <w:rFonts w:cstheme="minorHAnsi"/>
          <w:b/>
        </w:rPr>
        <w:t xml:space="preserve"> </w:t>
      </w:r>
      <w:r w:rsidRPr="00BB2DD5">
        <w:rPr>
          <w:rFonts w:cstheme="minorHAnsi"/>
          <w:b/>
        </w:rPr>
        <w:t>D</w:t>
      </w:r>
      <w:r w:rsidR="00DD40E2" w:rsidRPr="00BB2DD5">
        <w:rPr>
          <w:rFonts w:cstheme="minorHAnsi"/>
          <w:b/>
        </w:rPr>
        <w:t>escription</w:t>
      </w:r>
    </w:p>
    <w:p w14:paraId="1038979F" w14:textId="77777777" w:rsidR="00836743" w:rsidRPr="00BB2DD5" w:rsidRDefault="00836743" w:rsidP="00BB2DD5">
      <w:pPr>
        <w:spacing w:line="259" w:lineRule="auto"/>
        <w:rPr>
          <w:rFonts w:cstheme="minorHAnsi"/>
        </w:rPr>
      </w:pPr>
    </w:p>
    <w:p w14:paraId="28FB3B99" w14:textId="107DCDE1" w:rsidR="00480ABC" w:rsidRPr="00BB2DD5" w:rsidRDefault="00480ABC" w:rsidP="00BB2DD5">
      <w:pPr>
        <w:spacing w:line="259" w:lineRule="auto"/>
        <w:rPr>
          <w:rFonts w:cstheme="minorHAnsi"/>
          <w:b/>
          <w:bCs/>
        </w:rPr>
      </w:pPr>
      <w:r w:rsidRPr="00BB2DD5">
        <w:rPr>
          <w:rFonts w:cstheme="minorHAnsi"/>
          <w:b/>
          <w:bCs/>
        </w:rPr>
        <w:t xml:space="preserve">Role title: </w:t>
      </w:r>
      <w:r w:rsidRPr="00BB2DD5">
        <w:rPr>
          <w:rFonts w:cstheme="minorHAnsi"/>
          <w:b/>
          <w:bCs/>
        </w:rPr>
        <w:tab/>
      </w:r>
      <w:r w:rsidR="00BB2DD5" w:rsidRPr="00BB2DD5">
        <w:rPr>
          <w:rFonts w:cstheme="minorHAnsi"/>
          <w:b/>
          <w:bCs/>
        </w:rPr>
        <w:t xml:space="preserve">People Operations </w:t>
      </w:r>
      <w:r w:rsidR="00B353C3">
        <w:rPr>
          <w:rFonts w:cstheme="minorHAnsi"/>
          <w:b/>
          <w:bCs/>
        </w:rPr>
        <w:t>Lead</w:t>
      </w:r>
    </w:p>
    <w:p w14:paraId="2D477789" w14:textId="3E2CE631" w:rsidR="00BB2DD5" w:rsidRPr="00BB2DD5" w:rsidRDefault="00606537" w:rsidP="00BB2DD5">
      <w:pPr>
        <w:spacing w:line="259" w:lineRule="auto"/>
        <w:rPr>
          <w:rFonts w:cstheme="minorHAnsi"/>
          <w:b/>
          <w:bCs/>
          <w:highlight w:val="yellow"/>
        </w:rPr>
      </w:pPr>
      <w:r w:rsidRPr="00BB2DD5">
        <w:rPr>
          <w:rFonts w:cstheme="minorHAnsi"/>
          <w:b/>
          <w:bCs/>
        </w:rPr>
        <w:t xml:space="preserve">Reports to: </w:t>
      </w:r>
      <w:r w:rsidRPr="00BB2DD5">
        <w:rPr>
          <w:rFonts w:cstheme="minorHAnsi"/>
          <w:b/>
          <w:bCs/>
        </w:rPr>
        <w:tab/>
      </w:r>
      <w:r w:rsidR="008502D8" w:rsidRPr="008502D8">
        <w:rPr>
          <w:rFonts w:cstheme="minorHAnsi"/>
          <w:b/>
          <w:bCs/>
        </w:rPr>
        <w:t xml:space="preserve">Director of People and Culture </w:t>
      </w:r>
      <w:r w:rsidR="008502D8">
        <w:rPr>
          <w:rFonts w:cstheme="minorHAnsi"/>
          <w:b/>
          <w:bCs/>
        </w:rPr>
        <w:t>(UK&amp;I)</w:t>
      </w:r>
    </w:p>
    <w:p w14:paraId="1B1FE4B2" w14:textId="77E98151" w:rsidR="00E5047A" w:rsidRPr="00BB2DD5" w:rsidRDefault="006D7A66" w:rsidP="00BB2DD5">
      <w:pPr>
        <w:spacing w:line="259" w:lineRule="auto"/>
        <w:rPr>
          <w:rFonts w:cstheme="minorHAnsi"/>
          <w:b/>
          <w:bCs/>
          <w:color w:val="FF0000"/>
        </w:rPr>
      </w:pPr>
      <w:r w:rsidRPr="00BB2DD5">
        <w:rPr>
          <w:rFonts w:cstheme="minorHAnsi"/>
          <w:b/>
          <w:bCs/>
        </w:rPr>
        <w:t>Grade:</w:t>
      </w:r>
      <w:r w:rsidRPr="00BB2DD5">
        <w:rPr>
          <w:rFonts w:cstheme="minorHAnsi"/>
          <w:b/>
          <w:bCs/>
        </w:rPr>
        <w:tab/>
      </w:r>
      <w:r w:rsidRPr="00BB2DD5">
        <w:rPr>
          <w:rFonts w:cstheme="minorHAnsi"/>
          <w:b/>
          <w:bCs/>
        </w:rPr>
        <w:tab/>
      </w:r>
      <w:r w:rsidR="00BB2DD5" w:rsidRPr="008247FF">
        <w:rPr>
          <w:rFonts w:cstheme="minorHAnsi"/>
          <w:b/>
          <w:bCs/>
        </w:rPr>
        <w:t>Principal</w:t>
      </w:r>
    </w:p>
    <w:p w14:paraId="46ADB15F" w14:textId="41D1BC22" w:rsidR="00480ABC" w:rsidRPr="00BB2DD5" w:rsidRDefault="00480ABC" w:rsidP="00BB2DD5">
      <w:pPr>
        <w:spacing w:line="259" w:lineRule="auto"/>
        <w:rPr>
          <w:rFonts w:cstheme="minorHAnsi"/>
          <w:b/>
          <w:bCs/>
        </w:rPr>
      </w:pPr>
      <w:r w:rsidRPr="00BB2DD5">
        <w:rPr>
          <w:rFonts w:cstheme="minorHAnsi"/>
          <w:b/>
          <w:bCs/>
        </w:rPr>
        <w:t>Sector:</w:t>
      </w:r>
      <w:r w:rsidR="00BB2DD5">
        <w:rPr>
          <w:rFonts w:cstheme="minorHAnsi"/>
          <w:b/>
          <w:bCs/>
        </w:rPr>
        <w:tab/>
      </w:r>
      <w:r w:rsidR="00BB2DD5">
        <w:rPr>
          <w:rFonts w:cstheme="minorHAnsi"/>
          <w:b/>
          <w:bCs/>
        </w:rPr>
        <w:tab/>
        <w:t>Group Services</w:t>
      </w:r>
    </w:p>
    <w:p w14:paraId="1CBE40C4" w14:textId="5ABBFF6B" w:rsidR="000C2075" w:rsidRPr="00BB2DD5" w:rsidRDefault="00480ABC" w:rsidP="00BB2DD5">
      <w:pPr>
        <w:spacing w:line="259" w:lineRule="auto"/>
        <w:rPr>
          <w:rFonts w:cstheme="minorHAnsi"/>
          <w:color w:val="FF0000"/>
        </w:rPr>
      </w:pPr>
      <w:r w:rsidRPr="00BB2DD5">
        <w:rPr>
          <w:rFonts w:cstheme="minorHAnsi"/>
          <w:b/>
          <w:bCs/>
        </w:rPr>
        <w:t>Division</w:t>
      </w:r>
      <w:r w:rsidR="000C2075" w:rsidRPr="00BB2DD5">
        <w:rPr>
          <w:rFonts w:cstheme="minorHAnsi"/>
          <w:b/>
          <w:bCs/>
        </w:rPr>
        <w:t>:</w:t>
      </w:r>
      <w:r w:rsidR="000C2075" w:rsidRPr="00BB2DD5">
        <w:rPr>
          <w:rFonts w:cstheme="minorHAnsi"/>
        </w:rPr>
        <w:tab/>
      </w:r>
      <w:r w:rsidR="00BB2DD5" w:rsidRPr="00BB2DD5">
        <w:rPr>
          <w:rFonts w:cstheme="minorHAnsi"/>
          <w:b/>
          <w:bCs/>
        </w:rPr>
        <w:t>People</w:t>
      </w:r>
    </w:p>
    <w:p w14:paraId="49C76D5A" w14:textId="77777777" w:rsidR="000C2075" w:rsidRPr="00BB2DD5" w:rsidRDefault="000C2075" w:rsidP="00BB2DD5">
      <w:pPr>
        <w:spacing w:line="259" w:lineRule="auto"/>
        <w:rPr>
          <w:rFonts w:cstheme="minorHAnsi"/>
        </w:rPr>
      </w:pPr>
    </w:p>
    <w:p w14:paraId="42BE671E" w14:textId="68C9AAA1" w:rsidR="00606537" w:rsidRPr="00BB2DD5" w:rsidRDefault="00606537" w:rsidP="24CC9C68">
      <w:pPr>
        <w:spacing w:line="259" w:lineRule="auto"/>
        <w:rPr>
          <w:b/>
          <w:bCs/>
        </w:rPr>
      </w:pPr>
      <w:r w:rsidRPr="24CC9C68">
        <w:rPr>
          <w:b/>
          <w:bCs/>
        </w:rPr>
        <w:t xml:space="preserve">Purpose / Scope of </w:t>
      </w:r>
      <w:r w:rsidR="013D96E6" w:rsidRPr="24CC9C68">
        <w:rPr>
          <w:b/>
          <w:bCs/>
        </w:rPr>
        <w:t>R</w:t>
      </w:r>
      <w:r w:rsidRPr="24CC9C68">
        <w:rPr>
          <w:b/>
          <w:bCs/>
        </w:rPr>
        <w:t>ole</w:t>
      </w:r>
    </w:p>
    <w:p w14:paraId="4AF2D317" w14:textId="77777777" w:rsidR="00480ABC" w:rsidRPr="00BB2DD5" w:rsidRDefault="00480ABC" w:rsidP="7F1F94A9">
      <w:pPr>
        <w:spacing w:line="259" w:lineRule="auto"/>
        <w:rPr>
          <w:i/>
          <w:iCs/>
          <w:highlight w:val="yellow"/>
        </w:rPr>
      </w:pPr>
    </w:p>
    <w:p w14:paraId="2C39E6FA" w14:textId="608548AB" w:rsidR="002B5D0B" w:rsidRPr="000376CC" w:rsidRDefault="4C1E1318" w:rsidP="7F1F9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Calibri" w:eastAsia="Calibri" w:hAnsi="Calibri" w:cs="Calibri"/>
          <w:color w:val="000000" w:themeColor="text1"/>
        </w:rPr>
      </w:pPr>
      <w:r w:rsidRPr="000376CC">
        <w:rPr>
          <w:rFonts w:ascii="Calibri" w:eastAsia="Calibri" w:hAnsi="Calibri" w:cs="Calibri"/>
          <w:color w:val="000000" w:themeColor="text1"/>
        </w:rPr>
        <w:t>APEM is a world-class environmental consultancy with a unique blend of specialist capabilities, enabling us to partner with global corporations and governments while maintaining close, trusted client relationships. Our growth trajectory, driven by organic expansion and strategic acquisitions has positioned us as a leader in delivering complex, technically challenging projects across the UK, Ireland, and internationally.</w:t>
      </w:r>
    </w:p>
    <w:p w14:paraId="2CC4BF59" w14:textId="6432F76C" w:rsidR="002B5D0B" w:rsidRPr="000376CC" w:rsidRDefault="00BB2DD5" w:rsidP="7F1F9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Calibri" w:eastAsia="Calibri" w:hAnsi="Calibri" w:cs="Calibri"/>
          <w:color w:val="000000" w:themeColor="text1"/>
        </w:rPr>
      </w:pPr>
      <w:r w:rsidRPr="000376CC">
        <w:br/>
      </w:r>
      <w:r w:rsidR="4C1E1318" w:rsidRPr="000376CC">
        <w:rPr>
          <w:rFonts w:ascii="Calibri" w:eastAsia="Calibri" w:hAnsi="Calibri" w:cs="Calibri"/>
          <w:color w:val="000000" w:themeColor="text1"/>
        </w:rPr>
        <w:t>APEM has recently become part of Applus+, an international Group with over 25,000 employed across 65 countries. APEM will become a new division within Applus+ leading the development of a consulting offer, complementing other core and established services. This is an exciting time to join APEM whose partnership with Applus+, will provide both investment and collaboration opportunities to take APEM on its next phase of growth.</w:t>
      </w:r>
    </w:p>
    <w:p w14:paraId="5D8D7E71" w14:textId="0975E1F5" w:rsidR="002B5D0B" w:rsidRPr="000376CC" w:rsidRDefault="002B5D0B" w:rsidP="7F1F9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Calibri" w:eastAsia="Calibri" w:hAnsi="Calibri" w:cs="Calibri"/>
          <w:color w:val="000000" w:themeColor="text1"/>
        </w:rPr>
      </w:pPr>
    </w:p>
    <w:p w14:paraId="26B86A2A" w14:textId="586ABE21" w:rsidR="002B5D0B" w:rsidRPr="00BB2DD5" w:rsidRDefault="4C1E1318" w:rsidP="7F1F94A9">
      <w:pPr>
        <w:spacing w:line="259" w:lineRule="auto"/>
      </w:pPr>
      <w:r w:rsidRPr="24CC9C68">
        <w:rPr>
          <w:rFonts w:ascii="Calibri" w:eastAsia="Calibri" w:hAnsi="Calibri" w:cs="Calibri"/>
          <w:color w:val="000000" w:themeColor="text1"/>
        </w:rPr>
        <w:t>This role will form part of the people management team for the UK&amp;I</w:t>
      </w:r>
      <w:r w:rsidR="73D9A4EA" w:rsidRPr="24CC9C68">
        <w:rPr>
          <w:rFonts w:ascii="Calibri" w:eastAsia="Calibri" w:hAnsi="Calibri" w:cs="Calibri"/>
          <w:color w:val="000000" w:themeColor="text1"/>
        </w:rPr>
        <w:t>reland</w:t>
      </w:r>
      <w:r w:rsidRPr="24CC9C68">
        <w:rPr>
          <w:rFonts w:ascii="Calibri" w:eastAsia="Calibri" w:hAnsi="Calibri" w:cs="Calibri"/>
          <w:color w:val="000000" w:themeColor="text1"/>
        </w:rPr>
        <w:t xml:space="preserve"> region</w:t>
      </w:r>
      <w:r w:rsidR="2F5FA839" w:rsidRPr="24CC9C68">
        <w:rPr>
          <w:rFonts w:ascii="Calibri" w:eastAsia="Calibri" w:hAnsi="Calibri" w:cs="Calibri"/>
          <w:color w:val="000000" w:themeColor="text1"/>
        </w:rPr>
        <w:t>. Y</w:t>
      </w:r>
      <w:r w:rsidRPr="24CC9C68">
        <w:rPr>
          <w:rFonts w:ascii="Calibri" w:eastAsia="Calibri" w:hAnsi="Calibri" w:cs="Calibri"/>
          <w:color w:val="000000" w:themeColor="text1"/>
        </w:rPr>
        <w:t xml:space="preserve">ou </w:t>
      </w:r>
      <w:r w:rsidR="54D2DEDE" w:rsidRPr="24CC9C68">
        <w:rPr>
          <w:rFonts w:ascii="Calibri" w:eastAsia="Calibri" w:hAnsi="Calibri" w:cs="Calibri"/>
          <w:color w:val="000000" w:themeColor="text1"/>
        </w:rPr>
        <w:t xml:space="preserve">will </w:t>
      </w:r>
      <w:r w:rsidR="008B7849" w:rsidRPr="24CC9C68">
        <w:rPr>
          <w:rFonts w:ascii="Calibri" w:eastAsia="Calibri" w:hAnsi="Calibri" w:cs="Calibri"/>
          <w:color w:val="000000" w:themeColor="text1"/>
        </w:rPr>
        <w:t>manage</w:t>
      </w:r>
      <w:r w:rsidR="47CC2C7A">
        <w:t xml:space="preserve"> a small team of 3 (</w:t>
      </w:r>
      <w:r w:rsidR="00BB2DD5">
        <w:t>People Operations and Payroll</w:t>
      </w:r>
      <w:r w:rsidR="5725572D">
        <w:t>)</w:t>
      </w:r>
      <w:r w:rsidR="00BB2DD5">
        <w:t xml:space="preserve">, ensuring </w:t>
      </w:r>
      <w:r w:rsidR="00774B13">
        <w:t>the accurate</w:t>
      </w:r>
      <w:r w:rsidR="09F5D02A">
        <w:t xml:space="preserve">, </w:t>
      </w:r>
      <w:r w:rsidR="00BB2DD5">
        <w:t xml:space="preserve">compliant, and efficient delivery of People </w:t>
      </w:r>
      <w:r w:rsidR="269C1542">
        <w:t xml:space="preserve">operations </w:t>
      </w:r>
      <w:r w:rsidR="00BB2DD5">
        <w:t>across the UK &amp; Ireland</w:t>
      </w:r>
      <w:r w:rsidR="0387D811">
        <w:t xml:space="preserve"> region</w:t>
      </w:r>
      <w:r w:rsidR="00BB2DD5">
        <w:t xml:space="preserve">. </w:t>
      </w:r>
      <w:r w:rsidR="00BB5049">
        <w:t>You will be</w:t>
      </w:r>
      <w:r w:rsidR="00BB2DD5">
        <w:t xml:space="preserve"> responsible for</w:t>
      </w:r>
      <w:r w:rsidR="008B7849">
        <w:t xml:space="preserve"> </w:t>
      </w:r>
      <w:r w:rsidR="55C4084B">
        <w:t xml:space="preserve">ensuring </w:t>
      </w:r>
      <w:r w:rsidR="008B7849">
        <w:t xml:space="preserve">a responsive, consistent and reliable HR service </w:t>
      </w:r>
      <w:r w:rsidR="7F1910CF">
        <w:t xml:space="preserve">for </w:t>
      </w:r>
      <w:r w:rsidR="008B7849">
        <w:t>our employees</w:t>
      </w:r>
      <w:r w:rsidR="735D18FE">
        <w:t>, managers and leadership team</w:t>
      </w:r>
      <w:r w:rsidR="4CA0B909">
        <w:t>.</w:t>
      </w:r>
      <w:r w:rsidR="008B7849">
        <w:t xml:space="preserve"> With support from </w:t>
      </w:r>
      <w:r w:rsidR="25A9C088">
        <w:t>the wider people team</w:t>
      </w:r>
      <w:r w:rsidR="00F36F2A">
        <w:t>,</w:t>
      </w:r>
      <w:r w:rsidR="008B7849">
        <w:t xml:space="preserve"> you will improve </w:t>
      </w:r>
      <w:r w:rsidR="2D167B0A">
        <w:t xml:space="preserve">people </w:t>
      </w:r>
      <w:r w:rsidR="008B7849">
        <w:t xml:space="preserve">processes, </w:t>
      </w:r>
      <w:r w:rsidR="00F1310F">
        <w:t xml:space="preserve">manage </w:t>
      </w:r>
      <w:r w:rsidR="008B7849">
        <w:t>people projects and ensure</w:t>
      </w:r>
      <w:r w:rsidR="00BB2DD5">
        <w:t xml:space="preserve"> robust governance across all People processes.</w:t>
      </w:r>
    </w:p>
    <w:p w14:paraId="6782ADA7" w14:textId="1B89F083" w:rsidR="00480ABC" w:rsidRPr="00BB2DD5" w:rsidRDefault="00480ABC" w:rsidP="00BB2DD5">
      <w:pPr>
        <w:spacing w:line="259" w:lineRule="auto"/>
        <w:rPr>
          <w:rFonts w:cstheme="minorHAnsi"/>
        </w:rPr>
      </w:pPr>
    </w:p>
    <w:p w14:paraId="15DC9DCB" w14:textId="4919520F" w:rsidR="00BC7A08" w:rsidRPr="00BB2DD5" w:rsidRDefault="00BC7A08" w:rsidP="00BB2DD5">
      <w:pPr>
        <w:spacing w:line="259" w:lineRule="auto"/>
        <w:rPr>
          <w:rFonts w:cstheme="minorHAnsi"/>
          <w:b/>
          <w:bCs/>
        </w:rPr>
      </w:pPr>
      <w:r w:rsidRPr="7F1F94A9">
        <w:rPr>
          <w:b/>
          <w:bCs/>
        </w:rPr>
        <w:t>What success looks like in this role</w:t>
      </w:r>
    </w:p>
    <w:p w14:paraId="4DD4D579" w14:textId="4D34F784" w:rsidR="7F1F94A9" w:rsidRDefault="7F1F94A9" w:rsidP="7F1F94A9">
      <w:pPr>
        <w:spacing w:line="259" w:lineRule="auto"/>
        <w:rPr>
          <w:b/>
          <w:bCs/>
        </w:rPr>
      </w:pPr>
    </w:p>
    <w:p w14:paraId="79B23659" w14:textId="68D33867" w:rsidR="47453CFE" w:rsidRPr="000376CC" w:rsidRDefault="3E640466" w:rsidP="24CC9C68">
      <w:pPr>
        <w:spacing w:after="160" w:line="276" w:lineRule="auto"/>
        <w:rPr>
          <w:rFonts w:eastAsiaTheme="minorEastAsia"/>
        </w:rPr>
      </w:pPr>
      <w:r w:rsidRPr="24CC9C68">
        <w:rPr>
          <w:rFonts w:eastAsiaTheme="minorEastAsia"/>
        </w:rPr>
        <w:t>You</w:t>
      </w:r>
      <w:r w:rsidR="47453CFE" w:rsidRPr="24CC9C68">
        <w:rPr>
          <w:rFonts w:eastAsiaTheme="minorEastAsia"/>
        </w:rPr>
        <w:t xml:space="preserve"> will </w:t>
      </w:r>
      <w:r w:rsidR="008B7849" w:rsidRPr="24CC9C68">
        <w:rPr>
          <w:rFonts w:eastAsiaTheme="minorEastAsia"/>
        </w:rPr>
        <w:t xml:space="preserve">develop your team to become more </w:t>
      </w:r>
      <w:r w:rsidR="00774B13" w:rsidRPr="24CC9C68">
        <w:rPr>
          <w:rFonts w:eastAsiaTheme="minorEastAsia"/>
        </w:rPr>
        <w:t>self-sufficient</w:t>
      </w:r>
      <w:r w:rsidR="008B7849" w:rsidRPr="24CC9C68">
        <w:rPr>
          <w:rFonts w:eastAsiaTheme="minorEastAsia"/>
        </w:rPr>
        <w:t xml:space="preserve"> and </w:t>
      </w:r>
      <w:r w:rsidR="0A403CD2" w:rsidRPr="24CC9C68">
        <w:rPr>
          <w:rFonts w:eastAsiaTheme="minorEastAsia"/>
        </w:rPr>
        <w:t xml:space="preserve">help </w:t>
      </w:r>
      <w:r w:rsidR="00774B13" w:rsidRPr="24CC9C68">
        <w:rPr>
          <w:rFonts w:eastAsiaTheme="minorEastAsia"/>
        </w:rPr>
        <w:t>them understand</w:t>
      </w:r>
      <w:r w:rsidR="008B7849" w:rsidRPr="24CC9C68">
        <w:rPr>
          <w:rFonts w:eastAsiaTheme="minorEastAsia"/>
        </w:rPr>
        <w:t xml:space="preserve"> what a great employee experience looks like. A team with </w:t>
      </w:r>
      <w:r w:rsidR="47453CFE" w:rsidRPr="24CC9C68">
        <w:rPr>
          <w:rFonts w:eastAsiaTheme="minorEastAsia"/>
        </w:rPr>
        <w:t>clear standards</w:t>
      </w:r>
      <w:r w:rsidR="43E7E643" w:rsidRPr="24CC9C68">
        <w:rPr>
          <w:rFonts w:eastAsiaTheme="minorEastAsia"/>
        </w:rPr>
        <w:t xml:space="preserve"> in place</w:t>
      </w:r>
      <w:r w:rsidR="47453CFE" w:rsidRPr="24CC9C68">
        <w:rPr>
          <w:rFonts w:eastAsiaTheme="minorEastAsia"/>
        </w:rPr>
        <w:t>, strong capability</w:t>
      </w:r>
      <w:r w:rsidR="6724199C" w:rsidRPr="24CC9C68">
        <w:rPr>
          <w:rFonts w:eastAsiaTheme="minorEastAsia"/>
        </w:rPr>
        <w:t xml:space="preserve"> and delivering a </w:t>
      </w:r>
      <w:r w:rsidR="47453CFE" w:rsidRPr="24CC9C68">
        <w:rPr>
          <w:rFonts w:eastAsiaTheme="minorEastAsia"/>
        </w:rPr>
        <w:t>consistent, trusted, and valued</w:t>
      </w:r>
      <w:r w:rsidR="35A85FBF" w:rsidRPr="24CC9C68">
        <w:rPr>
          <w:rFonts w:eastAsiaTheme="minorEastAsia"/>
        </w:rPr>
        <w:t xml:space="preserve"> service to</w:t>
      </w:r>
      <w:r w:rsidR="47453CFE" w:rsidRPr="24CC9C68">
        <w:rPr>
          <w:rFonts w:eastAsiaTheme="minorEastAsia"/>
        </w:rPr>
        <w:t xml:space="preserve"> the business.</w:t>
      </w:r>
    </w:p>
    <w:p w14:paraId="65670295" w14:textId="29034784" w:rsidR="47453CFE" w:rsidRPr="000376CC" w:rsidRDefault="00F36F2A" w:rsidP="24CC9C68">
      <w:pPr>
        <w:spacing w:after="160" w:line="276" w:lineRule="auto"/>
        <w:rPr>
          <w:rFonts w:eastAsiaTheme="minorEastAsia"/>
        </w:rPr>
      </w:pPr>
      <w:r w:rsidRPr="24CC9C68">
        <w:rPr>
          <w:rFonts w:eastAsiaTheme="minorEastAsia"/>
        </w:rPr>
        <w:t xml:space="preserve">As you grow into the role and your knowledge </w:t>
      </w:r>
      <w:r w:rsidR="00D145AF" w:rsidRPr="24CC9C68">
        <w:rPr>
          <w:rFonts w:eastAsiaTheme="minorEastAsia"/>
        </w:rPr>
        <w:t>expands,</w:t>
      </w:r>
      <w:r w:rsidRPr="24CC9C68">
        <w:rPr>
          <w:rFonts w:eastAsiaTheme="minorEastAsia"/>
        </w:rPr>
        <w:t xml:space="preserve"> </w:t>
      </w:r>
      <w:r w:rsidR="47453CFE" w:rsidRPr="24CC9C68">
        <w:rPr>
          <w:rFonts w:eastAsiaTheme="minorEastAsia"/>
        </w:rPr>
        <w:t>you’ll modernise and streamline how we work increasing automation, reducing manual intervention, and improving data accuracy so leaders can make confident,</w:t>
      </w:r>
      <w:r w:rsidR="2AB3FEBC" w:rsidRPr="24CC9C68">
        <w:rPr>
          <w:rFonts w:eastAsiaTheme="minorEastAsia"/>
        </w:rPr>
        <w:t xml:space="preserve"> data</w:t>
      </w:r>
      <w:r w:rsidR="47453CFE" w:rsidRPr="24CC9C68">
        <w:rPr>
          <w:rFonts w:eastAsiaTheme="minorEastAsia"/>
        </w:rPr>
        <w:t xml:space="preserve"> informed decisions. </w:t>
      </w:r>
      <w:r w:rsidRPr="24CC9C68">
        <w:rPr>
          <w:rFonts w:eastAsiaTheme="minorEastAsia"/>
        </w:rPr>
        <w:t xml:space="preserve">Governance and compliance will be embedded, controlled, and proactive </w:t>
      </w:r>
      <w:r w:rsidR="00774B13" w:rsidRPr="24CC9C68">
        <w:rPr>
          <w:rFonts w:eastAsiaTheme="minorEastAsia"/>
        </w:rPr>
        <w:t>as well</w:t>
      </w:r>
      <w:r w:rsidR="1C0FE880" w:rsidRPr="24CC9C68">
        <w:rPr>
          <w:rFonts w:eastAsiaTheme="minorEastAsia"/>
        </w:rPr>
        <w:t xml:space="preserve"> as </w:t>
      </w:r>
      <w:r w:rsidRPr="24CC9C68">
        <w:rPr>
          <w:rFonts w:eastAsiaTheme="minorEastAsia"/>
        </w:rPr>
        <w:t>reactive.</w:t>
      </w:r>
    </w:p>
    <w:p w14:paraId="6D135F92" w14:textId="0C78DC27" w:rsidR="47453CFE" w:rsidRPr="000376CC" w:rsidRDefault="47453CFE" w:rsidP="24CC9C68">
      <w:pPr>
        <w:spacing w:after="160" w:line="276" w:lineRule="auto"/>
        <w:rPr>
          <w:rFonts w:eastAsiaTheme="minorEastAsia"/>
        </w:rPr>
      </w:pPr>
      <w:r w:rsidRPr="24CC9C68">
        <w:rPr>
          <w:rFonts w:eastAsiaTheme="minorEastAsia"/>
        </w:rPr>
        <w:t>You’ll become a trusted partner to the People Leadership Team,</w:t>
      </w:r>
      <w:r w:rsidR="00F36F2A" w:rsidRPr="24CC9C68">
        <w:rPr>
          <w:rFonts w:eastAsiaTheme="minorEastAsia"/>
        </w:rPr>
        <w:t xml:space="preserve"> working on projects </w:t>
      </w:r>
      <w:r w:rsidRPr="24CC9C68">
        <w:rPr>
          <w:rFonts w:eastAsiaTheme="minorEastAsia"/>
        </w:rPr>
        <w:t xml:space="preserve">that make a difference </w:t>
      </w:r>
      <w:r w:rsidR="36ED2908" w:rsidRPr="24CC9C68">
        <w:rPr>
          <w:rFonts w:eastAsiaTheme="minorEastAsia"/>
        </w:rPr>
        <w:t xml:space="preserve">for </w:t>
      </w:r>
      <w:r w:rsidR="00774B13" w:rsidRPr="24CC9C68">
        <w:rPr>
          <w:rFonts w:eastAsiaTheme="minorEastAsia"/>
        </w:rPr>
        <w:t>our employees</w:t>
      </w:r>
      <w:r w:rsidRPr="24CC9C68">
        <w:rPr>
          <w:rFonts w:eastAsiaTheme="minorEastAsia"/>
        </w:rPr>
        <w:t>. Your insight, data</w:t>
      </w:r>
      <w:r w:rsidR="1FBABF38" w:rsidRPr="24CC9C68">
        <w:rPr>
          <w:rFonts w:eastAsiaTheme="minorEastAsia"/>
        </w:rPr>
        <w:t xml:space="preserve"> analytics</w:t>
      </w:r>
      <w:r w:rsidRPr="24CC9C68">
        <w:rPr>
          <w:rFonts w:eastAsiaTheme="minorEastAsia"/>
        </w:rPr>
        <w:t xml:space="preserve">, and operational understanding will inform planning and business decisions. </w:t>
      </w:r>
    </w:p>
    <w:p w14:paraId="25BC6E46" w14:textId="77777777" w:rsidR="00305CD6" w:rsidRDefault="00305CD6">
      <w:pPr>
        <w:jc w:val="both"/>
        <w:rPr>
          <w:rFonts w:cstheme="minorHAnsi"/>
          <w:b/>
        </w:rPr>
      </w:pPr>
      <w:r>
        <w:rPr>
          <w:rFonts w:cstheme="minorHAnsi"/>
          <w:b/>
        </w:rPr>
        <w:br w:type="page"/>
      </w:r>
    </w:p>
    <w:p w14:paraId="0BCD9950" w14:textId="3CD72BE9" w:rsidR="00606537" w:rsidRPr="00BB2DD5" w:rsidRDefault="00606537" w:rsidP="00BB2DD5">
      <w:pPr>
        <w:spacing w:line="259" w:lineRule="auto"/>
        <w:rPr>
          <w:rFonts w:cstheme="minorHAnsi"/>
          <w:b/>
        </w:rPr>
      </w:pPr>
      <w:r w:rsidRPr="00BB2DD5">
        <w:rPr>
          <w:rFonts w:cstheme="minorHAnsi"/>
          <w:b/>
        </w:rPr>
        <w:lastRenderedPageBreak/>
        <w:t>Key Responsibilities</w:t>
      </w:r>
    </w:p>
    <w:p w14:paraId="2E82C661" w14:textId="77777777" w:rsidR="00480ABC" w:rsidRPr="00BB2DD5" w:rsidRDefault="00480ABC" w:rsidP="00BB2DD5">
      <w:pPr>
        <w:spacing w:line="259" w:lineRule="auto"/>
        <w:rPr>
          <w:rFonts w:cstheme="minorHAnsi"/>
          <w:b/>
        </w:rPr>
      </w:pPr>
    </w:p>
    <w:p w14:paraId="77CB0D8F" w14:textId="77777777" w:rsidR="00BB2DD5" w:rsidRPr="00BB2DD5" w:rsidRDefault="00BB2DD5" w:rsidP="00BB2DD5">
      <w:pPr>
        <w:rPr>
          <w:b/>
          <w:bCs/>
          <w:lang w:eastAsia="en-GB"/>
        </w:rPr>
      </w:pPr>
      <w:r w:rsidRPr="00BB2DD5">
        <w:rPr>
          <w:b/>
          <w:bCs/>
          <w:lang w:eastAsia="en-GB"/>
        </w:rPr>
        <w:t>People Operations Management</w:t>
      </w:r>
    </w:p>
    <w:p w14:paraId="43D43204" w14:textId="175E1E7C" w:rsidR="00BB2DD5" w:rsidRPr="00BB2DD5" w:rsidRDefault="00BB2DD5" w:rsidP="24CC9C68">
      <w:pPr>
        <w:numPr>
          <w:ilvl w:val="0"/>
          <w:numId w:val="13"/>
        </w:numPr>
        <w:tabs>
          <w:tab w:val="clear" w:pos="720"/>
          <w:tab w:val="num" w:pos="1080"/>
        </w:tabs>
        <w:spacing w:line="259" w:lineRule="auto"/>
        <w:ind w:left="360"/>
        <w:rPr>
          <w:rFonts w:eastAsia="Times New Roman"/>
          <w:lang w:eastAsia="en-GB"/>
        </w:rPr>
      </w:pPr>
      <w:r w:rsidRPr="24CC9C68">
        <w:rPr>
          <w:rFonts w:eastAsia="Times New Roman"/>
          <w:lang w:eastAsia="en-GB"/>
        </w:rPr>
        <w:t xml:space="preserve">Lead and develop the People Operations and Payroll team, ensuring </w:t>
      </w:r>
      <w:r w:rsidR="2EC98994" w:rsidRPr="24CC9C68">
        <w:rPr>
          <w:rFonts w:eastAsia="Times New Roman"/>
          <w:lang w:eastAsia="en-GB"/>
        </w:rPr>
        <w:t>accurate</w:t>
      </w:r>
      <w:r w:rsidRPr="24CC9C68">
        <w:rPr>
          <w:rFonts w:eastAsia="Times New Roman"/>
          <w:lang w:eastAsia="en-GB"/>
        </w:rPr>
        <w:t>, compliant, and efficient delivery of People services.</w:t>
      </w:r>
    </w:p>
    <w:p w14:paraId="3E8FA217" w14:textId="50FD3F11" w:rsidR="00BB2DD5" w:rsidRPr="00BB2DD5" w:rsidRDefault="00BB2DD5" w:rsidP="24CC9C68">
      <w:pPr>
        <w:numPr>
          <w:ilvl w:val="0"/>
          <w:numId w:val="13"/>
        </w:numPr>
        <w:tabs>
          <w:tab w:val="clear" w:pos="720"/>
          <w:tab w:val="num" w:pos="1080"/>
        </w:tabs>
        <w:spacing w:line="259" w:lineRule="auto"/>
        <w:ind w:left="360"/>
        <w:rPr>
          <w:rFonts w:eastAsia="Times New Roman"/>
          <w:lang w:eastAsia="en-GB"/>
        </w:rPr>
      </w:pPr>
      <w:r w:rsidRPr="24CC9C68">
        <w:rPr>
          <w:rFonts w:eastAsia="Times New Roman"/>
          <w:lang w:eastAsia="en-GB"/>
        </w:rPr>
        <w:t xml:space="preserve">Provide coaching to direct reports to </w:t>
      </w:r>
      <w:r w:rsidR="37387BB6" w:rsidRPr="24CC9C68">
        <w:rPr>
          <w:rFonts w:eastAsia="Times New Roman"/>
          <w:lang w:eastAsia="en-GB"/>
        </w:rPr>
        <w:t xml:space="preserve">improve </w:t>
      </w:r>
      <w:r w:rsidRPr="24CC9C68">
        <w:rPr>
          <w:rFonts w:eastAsia="Times New Roman"/>
          <w:lang w:eastAsia="en-GB"/>
        </w:rPr>
        <w:t>capability and support career progression.</w:t>
      </w:r>
    </w:p>
    <w:p w14:paraId="274A0FA5" w14:textId="77777777" w:rsidR="00BB2DD5" w:rsidRPr="00BB2DD5" w:rsidRDefault="00BB2DD5" w:rsidP="00BB2DD5">
      <w:pPr>
        <w:numPr>
          <w:ilvl w:val="0"/>
          <w:numId w:val="13"/>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Act as a key point of escalation for People Operations queries, ensuring consistent and fair application of policies and processes.</w:t>
      </w:r>
    </w:p>
    <w:p w14:paraId="29325EEB" w14:textId="77777777" w:rsidR="00BB2DD5" w:rsidRDefault="00BB2DD5" w:rsidP="00BB2DD5">
      <w:pPr>
        <w:spacing w:line="259" w:lineRule="auto"/>
        <w:outlineLvl w:val="2"/>
        <w:rPr>
          <w:rFonts w:eastAsia="Times New Roman" w:cstheme="minorHAnsi"/>
          <w:b/>
          <w:bCs/>
          <w:lang w:eastAsia="en-GB"/>
        </w:rPr>
      </w:pPr>
    </w:p>
    <w:p w14:paraId="5F46E4C3" w14:textId="297FDC47" w:rsidR="00BB2DD5" w:rsidRPr="00BB2DD5" w:rsidRDefault="00BB2DD5" w:rsidP="00BB2DD5">
      <w:pPr>
        <w:rPr>
          <w:b/>
          <w:bCs/>
          <w:lang w:eastAsia="en-GB"/>
        </w:rPr>
      </w:pPr>
      <w:r w:rsidRPr="00BB2DD5">
        <w:rPr>
          <w:b/>
          <w:bCs/>
          <w:lang w:eastAsia="en-GB"/>
        </w:rPr>
        <w:t>People Operations &amp; Process Optimisation</w:t>
      </w:r>
    </w:p>
    <w:p w14:paraId="3DC2F30B" w14:textId="52FE8D83" w:rsidR="00BB2DD5" w:rsidRPr="00BB2DD5" w:rsidRDefault="00BB2DD5" w:rsidP="24CC9C68">
      <w:pPr>
        <w:numPr>
          <w:ilvl w:val="0"/>
          <w:numId w:val="14"/>
        </w:numPr>
        <w:tabs>
          <w:tab w:val="clear" w:pos="720"/>
          <w:tab w:val="num" w:pos="1080"/>
        </w:tabs>
        <w:spacing w:line="259" w:lineRule="auto"/>
        <w:ind w:left="360"/>
        <w:rPr>
          <w:rFonts w:eastAsia="Times New Roman"/>
          <w:lang w:eastAsia="en-GB"/>
        </w:rPr>
      </w:pPr>
      <w:r w:rsidRPr="24CC9C68">
        <w:rPr>
          <w:rFonts w:eastAsia="Times New Roman"/>
          <w:lang w:eastAsia="en-GB"/>
        </w:rPr>
        <w:t xml:space="preserve">Own and continuously improve People </w:t>
      </w:r>
      <w:r w:rsidR="00774B13" w:rsidRPr="24CC9C68">
        <w:rPr>
          <w:rFonts w:eastAsia="Times New Roman"/>
          <w:lang w:eastAsia="en-GB"/>
        </w:rPr>
        <w:t>processes, increasing</w:t>
      </w:r>
      <w:r w:rsidR="19252424" w:rsidRPr="24CC9C68">
        <w:rPr>
          <w:rFonts w:eastAsia="Times New Roman"/>
          <w:lang w:eastAsia="en-GB"/>
        </w:rPr>
        <w:t xml:space="preserve"> </w:t>
      </w:r>
      <w:r w:rsidRPr="24CC9C68">
        <w:rPr>
          <w:rFonts w:eastAsia="Times New Roman"/>
          <w:lang w:eastAsia="en-GB"/>
        </w:rPr>
        <w:t>automation and self</w:t>
      </w:r>
      <w:r>
        <w:noBreakHyphen/>
      </w:r>
      <w:r w:rsidRPr="24CC9C68">
        <w:rPr>
          <w:rFonts w:eastAsia="Times New Roman"/>
          <w:lang w:eastAsia="en-GB"/>
        </w:rPr>
        <w:t>service across HRIS (Employee Hub), Zendesk, and SharePoint.</w:t>
      </w:r>
    </w:p>
    <w:p w14:paraId="7AF2BD8A" w14:textId="6AF76C0C" w:rsidR="00BB2DD5" w:rsidRPr="00BB2DD5" w:rsidRDefault="00BB2DD5" w:rsidP="24CC9C68">
      <w:pPr>
        <w:numPr>
          <w:ilvl w:val="0"/>
          <w:numId w:val="14"/>
        </w:numPr>
        <w:tabs>
          <w:tab w:val="clear" w:pos="720"/>
          <w:tab w:val="num" w:pos="1080"/>
        </w:tabs>
        <w:spacing w:line="259" w:lineRule="auto"/>
        <w:ind w:left="360"/>
        <w:rPr>
          <w:rFonts w:eastAsia="Times New Roman"/>
          <w:lang w:eastAsia="en-GB"/>
        </w:rPr>
      </w:pPr>
      <w:r w:rsidRPr="24CC9C68">
        <w:rPr>
          <w:rFonts w:eastAsia="Times New Roman"/>
          <w:lang w:eastAsia="en-GB"/>
        </w:rPr>
        <w:t xml:space="preserve">Ensure </w:t>
      </w:r>
      <w:r w:rsidR="00F36F2A" w:rsidRPr="24CC9C68">
        <w:rPr>
          <w:rFonts w:eastAsia="Times New Roman"/>
          <w:lang w:eastAsia="en-GB"/>
        </w:rPr>
        <w:t xml:space="preserve">consistent </w:t>
      </w:r>
      <w:r w:rsidRPr="24CC9C68">
        <w:rPr>
          <w:rFonts w:eastAsia="Times New Roman"/>
          <w:lang w:eastAsia="en-GB"/>
        </w:rPr>
        <w:t>data flow between People, Finance, external systems, and other key business functions, reducing error</w:t>
      </w:r>
      <w:r w:rsidR="436FCE29" w:rsidRPr="24CC9C68">
        <w:rPr>
          <w:rFonts w:eastAsia="Times New Roman"/>
          <w:lang w:eastAsia="en-GB"/>
        </w:rPr>
        <w:t>s and</w:t>
      </w:r>
      <w:r w:rsidRPr="24CC9C68">
        <w:rPr>
          <w:rFonts w:eastAsia="Times New Roman"/>
          <w:lang w:eastAsia="en-GB"/>
        </w:rPr>
        <w:t xml:space="preserve"> risk</w:t>
      </w:r>
      <w:r w:rsidR="48AD8323" w:rsidRPr="24CC9C68">
        <w:rPr>
          <w:rFonts w:eastAsia="Times New Roman"/>
          <w:lang w:eastAsia="en-GB"/>
        </w:rPr>
        <w:t>s</w:t>
      </w:r>
      <w:r w:rsidRPr="24CC9C68">
        <w:rPr>
          <w:rFonts w:eastAsia="Times New Roman"/>
          <w:lang w:eastAsia="en-GB"/>
        </w:rPr>
        <w:t>.</w:t>
      </w:r>
    </w:p>
    <w:p w14:paraId="4D5E6173" w14:textId="2611806A" w:rsidR="00BB2DD5" w:rsidRPr="00BB2DD5" w:rsidRDefault="00BB2DD5" w:rsidP="00BB2DD5">
      <w:pPr>
        <w:numPr>
          <w:ilvl w:val="0"/>
          <w:numId w:val="14"/>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Identify operational bottlenecks and inefficiencies, recommending process and workflow improvements.</w:t>
      </w:r>
    </w:p>
    <w:p w14:paraId="46EEF0B4" w14:textId="77777777" w:rsidR="00BB2DD5" w:rsidRDefault="00BB2DD5" w:rsidP="00BB2DD5">
      <w:pPr>
        <w:spacing w:line="259" w:lineRule="auto"/>
        <w:outlineLvl w:val="2"/>
        <w:rPr>
          <w:rFonts w:eastAsia="Times New Roman" w:cstheme="minorHAnsi"/>
          <w:b/>
          <w:bCs/>
          <w:lang w:eastAsia="en-GB"/>
        </w:rPr>
      </w:pPr>
    </w:p>
    <w:p w14:paraId="3378EEBB" w14:textId="57950EC4" w:rsidR="00BB2DD5" w:rsidRPr="00BB2DD5" w:rsidRDefault="00BB2DD5" w:rsidP="00BB2DD5">
      <w:pPr>
        <w:rPr>
          <w:b/>
          <w:bCs/>
          <w:lang w:eastAsia="en-GB"/>
        </w:rPr>
      </w:pPr>
      <w:r w:rsidRPr="00BB2DD5">
        <w:rPr>
          <w:b/>
          <w:bCs/>
          <w:lang w:eastAsia="en-GB"/>
        </w:rPr>
        <w:t>People Policy &amp; Compliance</w:t>
      </w:r>
    </w:p>
    <w:p w14:paraId="416B4A4F" w14:textId="15A8748A" w:rsidR="00BB2DD5" w:rsidRPr="00BB2DD5" w:rsidRDefault="00F36F2A" w:rsidP="24CC9C68">
      <w:pPr>
        <w:numPr>
          <w:ilvl w:val="0"/>
          <w:numId w:val="16"/>
        </w:numPr>
        <w:tabs>
          <w:tab w:val="clear" w:pos="720"/>
          <w:tab w:val="num" w:pos="1080"/>
        </w:tabs>
        <w:spacing w:line="259" w:lineRule="auto"/>
        <w:ind w:left="360"/>
        <w:rPr>
          <w:rFonts w:eastAsia="Times New Roman"/>
          <w:lang w:eastAsia="en-GB"/>
        </w:rPr>
      </w:pPr>
      <w:r w:rsidRPr="24CC9C68">
        <w:rPr>
          <w:rFonts w:eastAsia="Times New Roman"/>
          <w:lang w:eastAsia="en-GB"/>
        </w:rPr>
        <w:t xml:space="preserve">Support </w:t>
      </w:r>
      <w:r w:rsidR="3C5E2894" w:rsidRPr="24CC9C68">
        <w:rPr>
          <w:rFonts w:eastAsia="Times New Roman"/>
          <w:lang w:eastAsia="en-GB"/>
        </w:rPr>
        <w:t xml:space="preserve">policy </w:t>
      </w:r>
      <w:r w:rsidRPr="24CC9C68">
        <w:rPr>
          <w:rFonts w:eastAsia="Times New Roman"/>
          <w:lang w:eastAsia="en-GB"/>
        </w:rPr>
        <w:t>review</w:t>
      </w:r>
      <w:r w:rsidR="0B2DECBF" w:rsidRPr="24CC9C68">
        <w:rPr>
          <w:rFonts w:eastAsia="Times New Roman"/>
          <w:lang w:eastAsia="en-GB"/>
        </w:rPr>
        <w:t xml:space="preserve"> alongside the People Director</w:t>
      </w:r>
      <w:r w:rsidRPr="24CC9C68">
        <w:rPr>
          <w:rFonts w:eastAsia="Times New Roman"/>
          <w:lang w:eastAsia="en-GB"/>
        </w:rPr>
        <w:t xml:space="preserve"> and maintain </w:t>
      </w:r>
      <w:r w:rsidR="00BB2DD5" w:rsidRPr="24CC9C68">
        <w:rPr>
          <w:rFonts w:eastAsia="Times New Roman"/>
          <w:lang w:eastAsia="en-GB"/>
        </w:rPr>
        <w:t xml:space="preserve">People policy </w:t>
      </w:r>
      <w:r w:rsidR="00774B13" w:rsidRPr="24CC9C68">
        <w:rPr>
          <w:rFonts w:eastAsia="Times New Roman"/>
          <w:lang w:eastAsia="en-GB"/>
        </w:rPr>
        <w:t>management,</w:t>
      </w:r>
      <w:r w:rsidR="00BB2DD5" w:rsidRPr="24CC9C68">
        <w:rPr>
          <w:rFonts w:eastAsia="Times New Roman"/>
          <w:lang w:eastAsia="en-GB"/>
        </w:rPr>
        <w:t xml:space="preserve"> ensuring timely updates, strong governance, and alignment with Apem Group/Applus+ standards</w:t>
      </w:r>
      <w:r w:rsidR="7E63B0B3" w:rsidRPr="24CC9C68">
        <w:rPr>
          <w:rFonts w:eastAsia="Times New Roman"/>
          <w:lang w:eastAsia="en-GB"/>
        </w:rPr>
        <w:t xml:space="preserve"> aswell as UK &amp; Ireland employment law.</w:t>
      </w:r>
    </w:p>
    <w:p w14:paraId="4C0E9263" w14:textId="3EEDC70D" w:rsidR="00BB2DD5" w:rsidRPr="00BB2DD5" w:rsidRDefault="00BB2DD5" w:rsidP="24CC9C68">
      <w:pPr>
        <w:numPr>
          <w:ilvl w:val="0"/>
          <w:numId w:val="16"/>
        </w:numPr>
        <w:tabs>
          <w:tab w:val="clear" w:pos="720"/>
          <w:tab w:val="num" w:pos="1080"/>
        </w:tabs>
        <w:spacing w:line="259" w:lineRule="auto"/>
        <w:ind w:left="360"/>
        <w:rPr>
          <w:rFonts w:eastAsia="Times New Roman"/>
          <w:lang w:eastAsia="en-GB"/>
        </w:rPr>
      </w:pPr>
      <w:r w:rsidRPr="24CC9C68">
        <w:rPr>
          <w:rFonts w:eastAsia="Times New Roman"/>
          <w:lang w:eastAsia="en-GB"/>
        </w:rPr>
        <w:t>Ensure</w:t>
      </w:r>
      <w:r w:rsidR="622298A8" w:rsidRPr="24CC9C68">
        <w:rPr>
          <w:rFonts w:eastAsia="Times New Roman"/>
          <w:lang w:eastAsia="en-GB"/>
        </w:rPr>
        <w:t xml:space="preserve"> policies and</w:t>
      </w:r>
      <w:r w:rsidRPr="24CC9C68">
        <w:rPr>
          <w:rFonts w:eastAsia="Times New Roman"/>
          <w:lang w:eastAsia="en-GB"/>
        </w:rPr>
        <w:t xml:space="preserve"> </w:t>
      </w:r>
      <w:r w:rsidR="00F36F2A" w:rsidRPr="24CC9C68">
        <w:rPr>
          <w:rFonts w:eastAsia="Times New Roman"/>
          <w:lang w:eastAsia="en-GB"/>
        </w:rPr>
        <w:t xml:space="preserve">processes meet </w:t>
      </w:r>
      <w:r w:rsidRPr="24CC9C68">
        <w:rPr>
          <w:rFonts w:eastAsia="Times New Roman"/>
          <w:lang w:eastAsia="en-GB"/>
        </w:rPr>
        <w:t>employment legislation, GDPR, and internal governance requirements, working closely with legal colleagues</w:t>
      </w:r>
      <w:r w:rsidR="54093EB5" w:rsidRPr="24CC9C68">
        <w:rPr>
          <w:rFonts w:eastAsia="Times New Roman"/>
          <w:lang w:eastAsia="en-GB"/>
        </w:rPr>
        <w:t xml:space="preserve"> and business stakeholders</w:t>
      </w:r>
      <w:r w:rsidRPr="24CC9C68">
        <w:rPr>
          <w:rFonts w:eastAsia="Times New Roman"/>
          <w:lang w:eastAsia="en-GB"/>
        </w:rPr>
        <w:t xml:space="preserve"> where needed.</w:t>
      </w:r>
    </w:p>
    <w:p w14:paraId="6612CA10" w14:textId="77777777" w:rsidR="00BB2DD5" w:rsidRPr="00BB2DD5" w:rsidRDefault="00BB2DD5" w:rsidP="00BB2DD5">
      <w:pPr>
        <w:numPr>
          <w:ilvl w:val="0"/>
          <w:numId w:val="16"/>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Own the People compliance agenda, including audits, record</w:t>
      </w:r>
      <w:r w:rsidRPr="00BB2DD5">
        <w:rPr>
          <w:rFonts w:eastAsia="Times New Roman" w:cstheme="minorHAnsi"/>
          <w:lang w:eastAsia="en-GB"/>
        </w:rPr>
        <w:noBreakHyphen/>
        <w:t>keeping, and policy and process governance.</w:t>
      </w:r>
    </w:p>
    <w:p w14:paraId="6025A2FA" w14:textId="77777777" w:rsidR="00BB2DD5" w:rsidRDefault="00BB2DD5" w:rsidP="00BB2DD5">
      <w:pPr>
        <w:spacing w:line="259" w:lineRule="auto"/>
        <w:outlineLvl w:val="2"/>
        <w:rPr>
          <w:rFonts w:eastAsia="Times New Roman" w:cstheme="minorHAnsi"/>
          <w:b/>
          <w:bCs/>
          <w:lang w:eastAsia="en-GB"/>
        </w:rPr>
      </w:pPr>
    </w:p>
    <w:p w14:paraId="79DEA971" w14:textId="52B18F8D" w:rsidR="00BB2DD5" w:rsidRPr="00BB2DD5" w:rsidRDefault="00BB2DD5" w:rsidP="00BB2DD5">
      <w:pPr>
        <w:rPr>
          <w:b/>
          <w:bCs/>
          <w:lang w:eastAsia="en-GB"/>
        </w:rPr>
      </w:pPr>
      <w:r w:rsidRPr="00BB2DD5">
        <w:rPr>
          <w:b/>
          <w:bCs/>
          <w:lang w:eastAsia="en-GB"/>
        </w:rPr>
        <w:t>People Systems &amp; Data Integrity</w:t>
      </w:r>
    </w:p>
    <w:p w14:paraId="6D86AB12" w14:textId="67A43CF1" w:rsidR="00F36F2A" w:rsidRDefault="00BB2DD5" w:rsidP="24CC9C68">
      <w:pPr>
        <w:numPr>
          <w:ilvl w:val="0"/>
          <w:numId w:val="16"/>
        </w:numPr>
        <w:tabs>
          <w:tab w:val="clear" w:pos="720"/>
          <w:tab w:val="num" w:pos="1080"/>
        </w:tabs>
        <w:spacing w:line="259" w:lineRule="auto"/>
        <w:ind w:left="360"/>
        <w:rPr>
          <w:rFonts w:eastAsia="Times New Roman"/>
          <w:lang w:eastAsia="en-GB"/>
        </w:rPr>
      </w:pPr>
      <w:r w:rsidRPr="24CC9C68">
        <w:rPr>
          <w:rFonts w:eastAsia="Times New Roman"/>
          <w:lang w:eastAsia="en-GB"/>
        </w:rPr>
        <w:t xml:space="preserve">Oversee the integrity, accuracy, and maintenance of data within Employee Hub and </w:t>
      </w:r>
      <w:r w:rsidR="31387E83" w:rsidRPr="24CC9C68">
        <w:rPr>
          <w:rFonts w:eastAsia="Times New Roman"/>
          <w:lang w:eastAsia="en-GB"/>
        </w:rPr>
        <w:t xml:space="preserve">our </w:t>
      </w:r>
      <w:r w:rsidRPr="24CC9C68">
        <w:rPr>
          <w:rFonts w:eastAsia="Times New Roman"/>
          <w:lang w:eastAsia="en-GB"/>
        </w:rPr>
        <w:t>People systems.</w:t>
      </w:r>
    </w:p>
    <w:p w14:paraId="0D7C30C5" w14:textId="2AE08412" w:rsidR="00BB2DD5" w:rsidRPr="00F36F2A" w:rsidRDefault="00BB2DD5" w:rsidP="24CC9C68">
      <w:pPr>
        <w:numPr>
          <w:ilvl w:val="0"/>
          <w:numId w:val="16"/>
        </w:numPr>
        <w:tabs>
          <w:tab w:val="clear" w:pos="720"/>
          <w:tab w:val="num" w:pos="1080"/>
        </w:tabs>
        <w:spacing w:line="259" w:lineRule="auto"/>
        <w:ind w:left="360"/>
        <w:rPr>
          <w:rFonts w:eastAsia="Times New Roman"/>
          <w:lang w:eastAsia="en-GB"/>
        </w:rPr>
      </w:pPr>
      <w:r w:rsidRPr="24CC9C68">
        <w:rPr>
          <w:rFonts w:eastAsia="Times New Roman"/>
          <w:lang w:eastAsia="en-GB"/>
        </w:rPr>
        <w:t xml:space="preserve">Ensure accurate, timely </w:t>
      </w:r>
      <w:r w:rsidR="00BB5049" w:rsidRPr="24CC9C68">
        <w:rPr>
          <w:rFonts w:eastAsia="Times New Roman"/>
          <w:lang w:eastAsia="en-GB"/>
        </w:rPr>
        <w:t xml:space="preserve">data for monthly </w:t>
      </w:r>
      <w:r w:rsidRPr="24CC9C68">
        <w:rPr>
          <w:rFonts w:eastAsia="Times New Roman"/>
          <w:lang w:eastAsia="en-GB"/>
        </w:rPr>
        <w:t xml:space="preserve">reporting </w:t>
      </w:r>
      <w:r w:rsidR="00BB5049" w:rsidRPr="24CC9C68">
        <w:rPr>
          <w:rFonts w:eastAsia="Times New Roman"/>
          <w:lang w:eastAsia="en-GB"/>
        </w:rPr>
        <w:t>o</w:t>
      </w:r>
      <w:r w:rsidRPr="24CC9C68">
        <w:rPr>
          <w:rFonts w:eastAsia="Times New Roman"/>
          <w:lang w:eastAsia="en-GB"/>
        </w:rPr>
        <w:t>f People metrics including board reporting, gender pay, workforce planning, and other analytics needs.</w:t>
      </w:r>
    </w:p>
    <w:p w14:paraId="60A84799" w14:textId="6F5001F0" w:rsidR="1BBA8E7C" w:rsidRDefault="1BBA8E7C" w:rsidP="24CC9C68">
      <w:pPr>
        <w:numPr>
          <w:ilvl w:val="0"/>
          <w:numId w:val="16"/>
        </w:numPr>
        <w:tabs>
          <w:tab w:val="clear" w:pos="720"/>
          <w:tab w:val="num" w:pos="1080"/>
        </w:tabs>
        <w:spacing w:line="259" w:lineRule="auto"/>
        <w:ind w:left="360"/>
        <w:rPr>
          <w:rFonts w:eastAsia="Times New Roman"/>
          <w:lang w:eastAsia="en-GB"/>
        </w:rPr>
      </w:pPr>
      <w:r w:rsidRPr="24CC9C68">
        <w:rPr>
          <w:rFonts w:eastAsia="Times New Roman"/>
          <w:lang w:eastAsia="en-GB"/>
        </w:rPr>
        <w:t>Abilitt to provide a high standard of adhoc reporting for senior leadership.</w:t>
      </w:r>
    </w:p>
    <w:p w14:paraId="1B4D8638" w14:textId="77777777" w:rsidR="00BB2DD5" w:rsidRDefault="00BB2DD5" w:rsidP="00BB2DD5">
      <w:pPr>
        <w:spacing w:line="259" w:lineRule="auto"/>
        <w:outlineLvl w:val="2"/>
        <w:rPr>
          <w:rFonts w:eastAsia="Times New Roman" w:cstheme="minorHAnsi"/>
          <w:b/>
          <w:bCs/>
          <w:lang w:eastAsia="en-GB"/>
        </w:rPr>
      </w:pPr>
    </w:p>
    <w:p w14:paraId="7067AB10" w14:textId="1EEA3DB2" w:rsidR="00BB2DD5" w:rsidRPr="00BB2DD5" w:rsidRDefault="00BB2DD5" w:rsidP="00BB2DD5">
      <w:pPr>
        <w:rPr>
          <w:b/>
          <w:bCs/>
          <w:lang w:eastAsia="en-GB"/>
        </w:rPr>
      </w:pPr>
      <w:r w:rsidRPr="00BB2DD5">
        <w:rPr>
          <w:b/>
          <w:bCs/>
          <w:lang w:eastAsia="en-GB"/>
        </w:rPr>
        <w:t>Payroll &amp; Benefits Administration Oversight</w:t>
      </w:r>
    </w:p>
    <w:p w14:paraId="541A792D" w14:textId="5760330E" w:rsidR="00BB2DD5" w:rsidRPr="00BB2DD5" w:rsidRDefault="00BB2DD5" w:rsidP="24CC9C68">
      <w:pPr>
        <w:numPr>
          <w:ilvl w:val="0"/>
          <w:numId w:val="18"/>
        </w:numPr>
        <w:tabs>
          <w:tab w:val="clear" w:pos="720"/>
          <w:tab w:val="num" w:pos="1080"/>
        </w:tabs>
        <w:spacing w:line="259" w:lineRule="auto"/>
        <w:ind w:left="360"/>
        <w:rPr>
          <w:rFonts w:eastAsia="Times New Roman"/>
          <w:lang w:eastAsia="en-GB"/>
        </w:rPr>
      </w:pPr>
      <w:r w:rsidRPr="24CC9C68">
        <w:rPr>
          <w:rFonts w:eastAsia="Times New Roman"/>
          <w:lang w:eastAsia="en-GB"/>
        </w:rPr>
        <w:t xml:space="preserve">Ensure a collaborative relationship between </w:t>
      </w:r>
      <w:r w:rsidR="007E7598" w:rsidRPr="24CC9C68">
        <w:rPr>
          <w:rFonts w:eastAsia="Times New Roman"/>
          <w:lang w:eastAsia="en-GB"/>
        </w:rPr>
        <w:t>the business</w:t>
      </w:r>
      <w:r w:rsidR="00905926" w:rsidRPr="24CC9C68">
        <w:rPr>
          <w:rFonts w:eastAsia="Times New Roman"/>
          <w:lang w:eastAsia="en-GB"/>
        </w:rPr>
        <w:t xml:space="preserve"> and People Op</w:t>
      </w:r>
      <w:r w:rsidR="54C884EA" w:rsidRPr="24CC9C68">
        <w:rPr>
          <w:rFonts w:eastAsia="Times New Roman"/>
          <w:lang w:eastAsia="en-GB"/>
        </w:rPr>
        <w:t>erations</w:t>
      </w:r>
      <w:r w:rsidRPr="24CC9C68">
        <w:rPr>
          <w:rFonts w:eastAsia="Times New Roman"/>
          <w:lang w:eastAsia="en-GB"/>
        </w:rPr>
        <w:t xml:space="preserve"> </w:t>
      </w:r>
      <w:r w:rsidR="00905926" w:rsidRPr="24CC9C68">
        <w:rPr>
          <w:rFonts w:eastAsia="Times New Roman"/>
          <w:lang w:eastAsia="en-GB"/>
        </w:rPr>
        <w:t>/</w:t>
      </w:r>
      <w:r w:rsidRPr="24CC9C68">
        <w:rPr>
          <w:rFonts w:eastAsia="Times New Roman"/>
          <w:lang w:eastAsia="en-GB"/>
        </w:rPr>
        <w:t xml:space="preserve"> Payroll</w:t>
      </w:r>
    </w:p>
    <w:p w14:paraId="16A790A3" w14:textId="77777777" w:rsidR="00BB2DD5" w:rsidRPr="00BB2DD5" w:rsidRDefault="00BB2DD5" w:rsidP="00BB2DD5">
      <w:pPr>
        <w:numPr>
          <w:ilvl w:val="0"/>
          <w:numId w:val="18"/>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Support and communicate policy changes impacting benefits, including eligibility, scheme changes, and governance improvements.</w:t>
      </w:r>
    </w:p>
    <w:p w14:paraId="3D16AC67" w14:textId="77777777" w:rsidR="00BB2DD5" w:rsidRDefault="00BB2DD5" w:rsidP="24CC9C68">
      <w:pPr>
        <w:spacing w:line="259" w:lineRule="auto"/>
        <w:outlineLvl w:val="2"/>
        <w:rPr>
          <w:rFonts w:eastAsia="Times New Roman"/>
          <w:b/>
          <w:bCs/>
          <w:lang w:eastAsia="en-GB"/>
        </w:rPr>
      </w:pPr>
    </w:p>
    <w:p w14:paraId="6A15DE88" w14:textId="20937F3F" w:rsidR="00BB2DD5" w:rsidRPr="00BB2DD5" w:rsidRDefault="00BB2DD5" w:rsidP="00BB2DD5">
      <w:pPr>
        <w:rPr>
          <w:b/>
          <w:bCs/>
          <w:lang w:eastAsia="en-GB"/>
        </w:rPr>
      </w:pPr>
      <w:r w:rsidRPr="24CC9C68">
        <w:rPr>
          <w:b/>
          <w:bCs/>
          <w:lang w:eastAsia="en-GB"/>
        </w:rPr>
        <w:t>Employee Experience &amp; Self</w:t>
      </w:r>
      <w:r>
        <w:noBreakHyphen/>
      </w:r>
      <w:r w:rsidRPr="24CC9C68">
        <w:rPr>
          <w:b/>
          <w:bCs/>
          <w:lang w:eastAsia="en-GB"/>
        </w:rPr>
        <w:t>Service</w:t>
      </w:r>
    </w:p>
    <w:p w14:paraId="6406E6DD" w14:textId="77777777" w:rsidR="00BB2DD5" w:rsidRPr="00BB2DD5" w:rsidRDefault="00BB2DD5" w:rsidP="00BB2DD5">
      <w:pPr>
        <w:numPr>
          <w:ilvl w:val="0"/>
          <w:numId w:val="19"/>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Improve employee access to People information across platforms including HRIS and the intranet.</w:t>
      </w:r>
    </w:p>
    <w:p w14:paraId="77D395DB" w14:textId="0CDF94B5" w:rsidR="00BB2DD5" w:rsidRPr="00BB2DD5" w:rsidRDefault="00BB5049" w:rsidP="00BB2DD5">
      <w:pPr>
        <w:numPr>
          <w:ilvl w:val="0"/>
          <w:numId w:val="19"/>
        </w:numPr>
        <w:tabs>
          <w:tab w:val="clear" w:pos="720"/>
          <w:tab w:val="num" w:pos="1080"/>
        </w:tabs>
        <w:spacing w:line="259" w:lineRule="auto"/>
        <w:ind w:left="360"/>
        <w:rPr>
          <w:rFonts w:eastAsia="Times New Roman" w:cstheme="minorHAnsi"/>
          <w:lang w:eastAsia="en-GB"/>
        </w:rPr>
      </w:pPr>
      <w:r>
        <w:rPr>
          <w:rFonts w:eastAsia="Times New Roman" w:cstheme="minorHAnsi"/>
          <w:lang w:eastAsia="en-GB"/>
        </w:rPr>
        <w:t xml:space="preserve">Help to identify </w:t>
      </w:r>
      <w:r w:rsidR="00BB2DD5" w:rsidRPr="00BB2DD5">
        <w:rPr>
          <w:rFonts w:eastAsia="Times New Roman" w:cstheme="minorHAnsi"/>
          <w:lang w:eastAsia="en-GB"/>
        </w:rPr>
        <w:t>continuous enhancements to self</w:t>
      </w:r>
      <w:r w:rsidR="00BB2DD5" w:rsidRPr="00BB2DD5">
        <w:rPr>
          <w:rFonts w:eastAsia="Times New Roman" w:cstheme="minorHAnsi"/>
          <w:lang w:eastAsia="en-GB"/>
        </w:rPr>
        <w:noBreakHyphen/>
        <w:t>service tools, reducing dependency on the People Operations team for routine queries.</w:t>
      </w:r>
    </w:p>
    <w:p w14:paraId="0B28F024" w14:textId="77777777" w:rsidR="00BB2DD5" w:rsidRPr="00BB2DD5" w:rsidRDefault="00BB2DD5" w:rsidP="00BB2DD5">
      <w:pPr>
        <w:numPr>
          <w:ilvl w:val="0"/>
          <w:numId w:val="19"/>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Ensure all People information is clear, up</w:t>
      </w:r>
      <w:r w:rsidRPr="00BB2DD5">
        <w:rPr>
          <w:rFonts w:eastAsia="Times New Roman" w:cstheme="minorHAnsi"/>
          <w:lang w:eastAsia="en-GB"/>
        </w:rPr>
        <w:noBreakHyphen/>
        <w:t>to</w:t>
      </w:r>
      <w:r w:rsidRPr="00BB2DD5">
        <w:rPr>
          <w:rFonts w:eastAsia="Times New Roman" w:cstheme="minorHAnsi"/>
          <w:lang w:eastAsia="en-GB"/>
        </w:rPr>
        <w:noBreakHyphen/>
        <w:t>date, easy to navigate, and supports employees in managing their own People processes.</w:t>
      </w:r>
    </w:p>
    <w:p w14:paraId="73949A72" w14:textId="77777777" w:rsidR="00BB2DD5" w:rsidRDefault="00BB2DD5" w:rsidP="00BB2DD5">
      <w:pPr>
        <w:spacing w:line="259" w:lineRule="auto"/>
        <w:rPr>
          <w:rFonts w:eastAsia="Times New Roman" w:cstheme="minorHAnsi"/>
          <w:lang w:eastAsia="en-GB"/>
        </w:rPr>
      </w:pPr>
    </w:p>
    <w:p w14:paraId="4DED8AF4" w14:textId="77777777" w:rsidR="00351572" w:rsidRPr="00BB2DD5" w:rsidRDefault="00351572" w:rsidP="00351572">
      <w:pPr>
        <w:spacing w:line="259" w:lineRule="auto"/>
        <w:rPr>
          <w:rFonts w:eastAsia="Times New Roman" w:cstheme="minorHAnsi"/>
          <w:lang w:eastAsia="en-GB"/>
        </w:rPr>
      </w:pPr>
      <w:r w:rsidRPr="00BB2DD5">
        <w:rPr>
          <w:rFonts w:eastAsia="Times New Roman" w:cstheme="minorHAnsi"/>
          <w:b/>
          <w:bCs/>
          <w:lang w:eastAsia="en-GB"/>
        </w:rPr>
        <w:lastRenderedPageBreak/>
        <w:t>Additional Responsibilities</w:t>
      </w:r>
    </w:p>
    <w:p w14:paraId="2CF89F10" w14:textId="77777777" w:rsidR="00351572" w:rsidRPr="00BB2DD5" w:rsidRDefault="00351572" w:rsidP="00351572">
      <w:pPr>
        <w:numPr>
          <w:ilvl w:val="0"/>
          <w:numId w:val="20"/>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Undertake any additional activities that may be reasonably required.</w:t>
      </w:r>
    </w:p>
    <w:p w14:paraId="58FAFC48" w14:textId="77777777" w:rsidR="00351572" w:rsidRPr="00BB2DD5" w:rsidRDefault="00351572" w:rsidP="00351572">
      <w:pPr>
        <w:numPr>
          <w:ilvl w:val="0"/>
          <w:numId w:val="20"/>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Take reasonable care for the health and safety of yourself and others.</w:t>
      </w:r>
    </w:p>
    <w:p w14:paraId="2FAD3D55" w14:textId="77777777" w:rsidR="00351572" w:rsidRPr="00BB2DD5" w:rsidRDefault="00351572" w:rsidP="00351572">
      <w:pPr>
        <w:numPr>
          <w:ilvl w:val="0"/>
          <w:numId w:val="20"/>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Use all tools, equipment, and training provided, and actively contribute to improving health and safety management.</w:t>
      </w:r>
    </w:p>
    <w:p w14:paraId="2416C44A" w14:textId="77777777" w:rsidR="00351572" w:rsidRPr="00BB2DD5" w:rsidRDefault="00351572" w:rsidP="00351572">
      <w:pPr>
        <w:numPr>
          <w:ilvl w:val="0"/>
          <w:numId w:val="20"/>
        </w:numPr>
        <w:tabs>
          <w:tab w:val="clear" w:pos="720"/>
          <w:tab w:val="num" w:pos="1080"/>
        </w:tabs>
        <w:spacing w:line="259" w:lineRule="auto"/>
        <w:ind w:left="360"/>
        <w:rPr>
          <w:rFonts w:eastAsia="Times New Roman" w:cstheme="minorHAnsi"/>
          <w:lang w:eastAsia="en-GB"/>
        </w:rPr>
      </w:pPr>
      <w:r w:rsidRPr="00BB2DD5">
        <w:rPr>
          <w:rFonts w:eastAsia="Times New Roman" w:cstheme="minorHAnsi"/>
          <w:lang w:eastAsia="en-GB"/>
        </w:rPr>
        <w:t>Complete mandatory and role</w:t>
      </w:r>
      <w:r w:rsidRPr="00BB2DD5">
        <w:rPr>
          <w:rFonts w:eastAsia="Times New Roman" w:cstheme="minorHAnsi"/>
          <w:lang w:eastAsia="en-GB"/>
        </w:rPr>
        <w:noBreakHyphen/>
        <w:t>specific health and safety training.</w:t>
      </w:r>
    </w:p>
    <w:p w14:paraId="7FE0EAE8" w14:textId="0091BE04" w:rsidR="003B212B" w:rsidRPr="00BB2DD5" w:rsidRDefault="003B212B" w:rsidP="00BB2DD5">
      <w:pPr>
        <w:pStyle w:val="ListParagraph"/>
        <w:spacing w:line="259" w:lineRule="auto"/>
        <w:ind w:left="360"/>
        <w:rPr>
          <w:rFonts w:cstheme="minorHAnsi"/>
        </w:rPr>
      </w:pPr>
    </w:p>
    <w:p w14:paraId="29FED29A" w14:textId="29E0D166" w:rsidR="00480ABC" w:rsidRPr="00BB2DD5" w:rsidRDefault="00480ABC" w:rsidP="00BB2DD5">
      <w:pPr>
        <w:spacing w:line="259" w:lineRule="auto"/>
        <w:rPr>
          <w:rFonts w:cstheme="minorHAnsi"/>
          <w:b/>
          <w:bCs/>
        </w:rPr>
      </w:pPr>
      <w:r w:rsidRPr="00BB2DD5">
        <w:rPr>
          <w:rFonts w:cstheme="minorHAnsi"/>
          <w:b/>
          <w:bCs/>
        </w:rPr>
        <w:t>Skills/Knowledge/Experience/Qualifications</w:t>
      </w:r>
    </w:p>
    <w:p w14:paraId="10445C94" w14:textId="77777777" w:rsidR="00480ABC" w:rsidRPr="00BB2DD5" w:rsidRDefault="00480ABC" w:rsidP="00BB2DD5">
      <w:pPr>
        <w:spacing w:line="259" w:lineRule="auto"/>
        <w:rPr>
          <w:rFonts w:cstheme="minorHAnsi"/>
        </w:rPr>
      </w:pPr>
    </w:p>
    <w:p w14:paraId="6BB04C7D" w14:textId="58901306" w:rsidR="00480ABC" w:rsidRPr="00BB2DD5" w:rsidRDefault="00480ABC" w:rsidP="00BB2DD5">
      <w:pPr>
        <w:spacing w:line="259" w:lineRule="auto"/>
        <w:rPr>
          <w:rFonts w:cstheme="minorHAnsi"/>
        </w:rPr>
      </w:pPr>
      <w:r w:rsidRPr="00BB2DD5">
        <w:rPr>
          <w:rFonts w:cstheme="minorHAnsi"/>
          <w:b/>
          <w:bCs/>
        </w:rPr>
        <w:t>Essential</w:t>
      </w:r>
    </w:p>
    <w:p w14:paraId="7114CB90" w14:textId="7B686A4E" w:rsidR="00BB2DD5" w:rsidRPr="00BB2DD5" w:rsidRDefault="3D5293CB" w:rsidP="00BB2DD5">
      <w:pPr>
        <w:pStyle w:val="ListParagraph"/>
        <w:numPr>
          <w:ilvl w:val="0"/>
          <w:numId w:val="22"/>
        </w:numPr>
        <w:spacing w:line="300" w:lineRule="atLeast"/>
        <w:rPr>
          <w:rFonts w:ascii="Segoe UI" w:eastAsia="Times New Roman" w:hAnsi="Segoe UI" w:cs="Segoe UI"/>
          <w:sz w:val="21"/>
          <w:szCs w:val="21"/>
          <w:lang w:eastAsia="en-GB"/>
        </w:rPr>
      </w:pPr>
      <w:r w:rsidRPr="24CC9C68">
        <w:rPr>
          <w:rFonts w:ascii="Segoe UI" w:eastAsia="Times New Roman" w:hAnsi="Segoe UI" w:cs="Segoe UI"/>
          <w:sz w:val="21"/>
          <w:szCs w:val="21"/>
          <w:lang w:eastAsia="en-GB"/>
        </w:rPr>
        <w:t>E</w:t>
      </w:r>
      <w:r w:rsidR="00BB2DD5" w:rsidRPr="24CC9C68">
        <w:rPr>
          <w:rFonts w:ascii="Segoe UI" w:eastAsia="Times New Roman" w:hAnsi="Segoe UI" w:cs="Segoe UI"/>
          <w:sz w:val="21"/>
          <w:szCs w:val="21"/>
          <w:lang w:eastAsia="en-GB"/>
        </w:rPr>
        <w:t xml:space="preserve">xperience </w:t>
      </w:r>
      <w:r w:rsidR="250FBEF5" w:rsidRPr="24CC9C68">
        <w:rPr>
          <w:rFonts w:ascii="Segoe UI" w:eastAsia="Times New Roman" w:hAnsi="Segoe UI" w:cs="Segoe UI"/>
          <w:sz w:val="21"/>
          <w:szCs w:val="21"/>
          <w:lang w:eastAsia="en-GB"/>
        </w:rPr>
        <w:t xml:space="preserve">managing </w:t>
      </w:r>
      <w:r w:rsidR="00BB2DD5" w:rsidRPr="24CC9C68">
        <w:rPr>
          <w:rFonts w:ascii="Segoe UI" w:eastAsia="Times New Roman" w:hAnsi="Segoe UI" w:cs="Segoe UI"/>
          <w:sz w:val="21"/>
          <w:szCs w:val="21"/>
          <w:lang w:eastAsia="en-GB"/>
        </w:rPr>
        <w:t xml:space="preserve">a People Operations/HR Operations function. </w:t>
      </w:r>
    </w:p>
    <w:p w14:paraId="45D253F7" w14:textId="2F09435C" w:rsidR="00BB2DD5" w:rsidRPr="00BB2DD5" w:rsidRDefault="5C463473" w:rsidP="00BB2DD5">
      <w:pPr>
        <w:pStyle w:val="ListParagraph"/>
        <w:numPr>
          <w:ilvl w:val="0"/>
          <w:numId w:val="22"/>
        </w:numPr>
        <w:spacing w:line="300" w:lineRule="atLeast"/>
        <w:rPr>
          <w:rFonts w:ascii="Segoe UI" w:eastAsia="Times New Roman" w:hAnsi="Segoe UI" w:cs="Segoe UI"/>
          <w:sz w:val="21"/>
          <w:szCs w:val="21"/>
          <w:lang w:eastAsia="en-GB"/>
        </w:rPr>
      </w:pPr>
      <w:r w:rsidRPr="24CC9C68">
        <w:rPr>
          <w:rFonts w:ascii="Segoe UI" w:eastAsia="Times New Roman" w:hAnsi="Segoe UI" w:cs="Segoe UI"/>
          <w:sz w:val="21"/>
          <w:szCs w:val="21"/>
          <w:lang w:eastAsia="en-GB"/>
        </w:rPr>
        <w:t xml:space="preserve">Expert </w:t>
      </w:r>
      <w:r w:rsidR="00BB2DD5" w:rsidRPr="24CC9C68">
        <w:rPr>
          <w:rFonts w:ascii="Segoe UI" w:eastAsia="Times New Roman" w:hAnsi="Segoe UI" w:cs="Segoe UI"/>
          <w:sz w:val="21"/>
          <w:szCs w:val="21"/>
          <w:lang w:eastAsia="en-GB"/>
        </w:rPr>
        <w:t xml:space="preserve">understanding of UK employment law, GDPR, and People governance. </w:t>
      </w:r>
    </w:p>
    <w:p w14:paraId="68C5EEBA" w14:textId="28FAB64A" w:rsidR="00BB2DD5" w:rsidRPr="00BB2DD5" w:rsidRDefault="00BB2DD5" w:rsidP="00BB2DD5">
      <w:pPr>
        <w:pStyle w:val="ListParagraph"/>
        <w:numPr>
          <w:ilvl w:val="0"/>
          <w:numId w:val="22"/>
        </w:numPr>
        <w:spacing w:line="300" w:lineRule="atLeast"/>
        <w:rPr>
          <w:rFonts w:ascii="Segoe UI" w:eastAsia="Times New Roman" w:hAnsi="Segoe UI" w:cs="Segoe UI"/>
          <w:sz w:val="21"/>
          <w:szCs w:val="21"/>
          <w:lang w:eastAsia="en-GB"/>
        </w:rPr>
      </w:pPr>
      <w:r w:rsidRPr="24CC9C68">
        <w:rPr>
          <w:rFonts w:ascii="Segoe UI" w:eastAsia="Times New Roman" w:hAnsi="Segoe UI" w:cs="Segoe UI"/>
          <w:sz w:val="21"/>
          <w:szCs w:val="21"/>
          <w:lang w:eastAsia="en-GB"/>
        </w:rPr>
        <w:t xml:space="preserve">Strong data and HRIS skills. </w:t>
      </w:r>
    </w:p>
    <w:p w14:paraId="7E35F5E0" w14:textId="147126D4" w:rsidR="00BB2DD5" w:rsidRPr="00BB2DD5" w:rsidRDefault="00BB2DD5" w:rsidP="00BB2DD5">
      <w:pPr>
        <w:pStyle w:val="ListParagraph"/>
        <w:numPr>
          <w:ilvl w:val="0"/>
          <w:numId w:val="22"/>
        </w:numPr>
        <w:spacing w:line="300" w:lineRule="atLeast"/>
        <w:rPr>
          <w:rFonts w:ascii="Segoe UI" w:eastAsia="Times New Roman" w:hAnsi="Segoe UI" w:cs="Segoe UI"/>
          <w:sz w:val="21"/>
          <w:szCs w:val="21"/>
          <w:lang w:eastAsia="en-GB"/>
        </w:rPr>
      </w:pPr>
      <w:r w:rsidRPr="24CC9C68">
        <w:rPr>
          <w:rFonts w:ascii="Segoe UI" w:eastAsia="Times New Roman" w:hAnsi="Segoe UI" w:cs="Segoe UI"/>
          <w:sz w:val="21"/>
          <w:szCs w:val="21"/>
          <w:lang w:eastAsia="en-GB"/>
        </w:rPr>
        <w:t xml:space="preserve">Excellent communication skills </w:t>
      </w:r>
      <w:r w:rsidR="6B857B32" w:rsidRPr="24CC9C68">
        <w:rPr>
          <w:rFonts w:ascii="Segoe UI" w:eastAsia="Times New Roman" w:hAnsi="Segoe UI" w:cs="Segoe UI"/>
          <w:sz w:val="21"/>
          <w:szCs w:val="21"/>
          <w:lang w:eastAsia="en-GB"/>
        </w:rPr>
        <w:t xml:space="preserve">with </w:t>
      </w:r>
      <w:r w:rsidRPr="24CC9C68">
        <w:rPr>
          <w:rFonts w:ascii="Segoe UI" w:eastAsia="Times New Roman" w:hAnsi="Segoe UI" w:cs="Segoe UI"/>
          <w:sz w:val="21"/>
          <w:szCs w:val="21"/>
          <w:lang w:eastAsia="en-GB"/>
        </w:rPr>
        <w:t xml:space="preserve">focus on </w:t>
      </w:r>
      <w:r w:rsidR="5931E912" w:rsidRPr="24CC9C68">
        <w:rPr>
          <w:rFonts w:ascii="Segoe UI" w:eastAsia="Times New Roman" w:hAnsi="Segoe UI" w:cs="Segoe UI"/>
          <w:sz w:val="21"/>
          <w:szCs w:val="21"/>
          <w:lang w:eastAsia="en-GB"/>
        </w:rPr>
        <w:t xml:space="preserve">communicating with </w:t>
      </w:r>
      <w:r w:rsidRPr="24CC9C68">
        <w:rPr>
          <w:rFonts w:ascii="Segoe UI" w:eastAsia="Times New Roman" w:hAnsi="Segoe UI" w:cs="Segoe UI"/>
          <w:sz w:val="21"/>
          <w:szCs w:val="21"/>
          <w:lang w:eastAsia="en-GB"/>
        </w:rPr>
        <w:t>clarity</w:t>
      </w:r>
      <w:r w:rsidR="57762042" w:rsidRPr="24CC9C68">
        <w:rPr>
          <w:rFonts w:ascii="Segoe UI" w:eastAsia="Times New Roman" w:hAnsi="Segoe UI" w:cs="Segoe UI"/>
          <w:sz w:val="21"/>
          <w:szCs w:val="21"/>
          <w:lang w:eastAsia="en-GB"/>
        </w:rPr>
        <w:t xml:space="preserve"> and</w:t>
      </w:r>
      <w:r w:rsidRPr="24CC9C68">
        <w:rPr>
          <w:rFonts w:ascii="Segoe UI" w:eastAsia="Times New Roman" w:hAnsi="Segoe UI" w:cs="Segoe UI"/>
          <w:sz w:val="21"/>
          <w:szCs w:val="21"/>
          <w:lang w:eastAsia="en-GB"/>
        </w:rPr>
        <w:t xml:space="preserve"> consistency</w:t>
      </w:r>
      <w:r w:rsidR="1A4713C5" w:rsidRPr="24CC9C68">
        <w:rPr>
          <w:rFonts w:ascii="Segoe UI" w:eastAsia="Times New Roman" w:hAnsi="Segoe UI" w:cs="Segoe UI"/>
          <w:sz w:val="21"/>
          <w:szCs w:val="21"/>
          <w:lang w:eastAsia="en-GB"/>
        </w:rPr>
        <w:t>.</w:t>
      </w:r>
    </w:p>
    <w:p w14:paraId="77269F03" w14:textId="723272E4" w:rsidR="00BB2DD5" w:rsidRPr="00BB2DD5" w:rsidRDefault="00BB2DD5" w:rsidP="00BB2DD5">
      <w:pPr>
        <w:pStyle w:val="ListParagraph"/>
        <w:numPr>
          <w:ilvl w:val="0"/>
          <w:numId w:val="22"/>
        </w:numPr>
        <w:spacing w:line="300" w:lineRule="atLeast"/>
        <w:rPr>
          <w:rFonts w:ascii="Segoe UI" w:eastAsia="Times New Roman" w:hAnsi="Segoe UI" w:cs="Segoe UI"/>
          <w:sz w:val="21"/>
          <w:szCs w:val="21"/>
          <w:lang w:eastAsia="en-GB"/>
        </w:rPr>
      </w:pPr>
      <w:r w:rsidRPr="00BB2DD5">
        <w:rPr>
          <w:rFonts w:ascii="Segoe UI" w:eastAsia="Times New Roman" w:hAnsi="Segoe UI" w:cs="Segoe UI"/>
          <w:sz w:val="21"/>
          <w:szCs w:val="21"/>
          <w:lang w:eastAsia="en-GB"/>
        </w:rPr>
        <w:t>Strong process</w:t>
      </w:r>
      <w:r w:rsidRPr="00BB2DD5">
        <w:rPr>
          <w:rFonts w:ascii="Segoe UI" w:eastAsia="Times New Roman" w:hAnsi="Segoe UI" w:cs="Segoe UI"/>
          <w:sz w:val="21"/>
          <w:szCs w:val="21"/>
          <w:lang w:eastAsia="en-GB"/>
        </w:rPr>
        <w:noBreakHyphen/>
        <w:t>improvement and problem</w:t>
      </w:r>
      <w:r w:rsidRPr="00BB2DD5">
        <w:rPr>
          <w:rFonts w:ascii="Segoe UI" w:eastAsia="Times New Roman" w:hAnsi="Segoe UI" w:cs="Segoe UI"/>
          <w:sz w:val="21"/>
          <w:szCs w:val="21"/>
          <w:lang w:eastAsia="en-GB"/>
        </w:rPr>
        <w:noBreakHyphen/>
        <w:t>solving skills.</w:t>
      </w:r>
    </w:p>
    <w:p w14:paraId="5FECAF8C" w14:textId="77777777" w:rsidR="00480ABC" w:rsidRPr="00BB2DD5" w:rsidRDefault="00480ABC" w:rsidP="00BB2DD5">
      <w:pPr>
        <w:spacing w:line="259" w:lineRule="auto"/>
        <w:rPr>
          <w:rFonts w:cstheme="minorHAnsi"/>
        </w:rPr>
      </w:pPr>
    </w:p>
    <w:p w14:paraId="64FBCDAA" w14:textId="77777777" w:rsidR="00351572" w:rsidRDefault="00480ABC" w:rsidP="00774B13">
      <w:pPr>
        <w:spacing w:line="259" w:lineRule="auto"/>
        <w:rPr>
          <w:b/>
          <w:bCs/>
        </w:rPr>
      </w:pPr>
      <w:r w:rsidRPr="24CC9C68">
        <w:rPr>
          <w:b/>
          <w:bCs/>
        </w:rPr>
        <w:t>Desirable</w:t>
      </w:r>
    </w:p>
    <w:p w14:paraId="7769732E" w14:textId="7A31D66B" w:rsidR="00BB5049" w:rsidRPr="00BB2DD5" w:rsidRDefault="7603F4AB" w:rsidP="00351572">
      <w:pPr>
        <w:pStyle w:val="ListParagraph"/>
        <w:numPr>
          <w:ilvl w:val="0"/>
          <w:numId w:val="22"/>
        </w:numPr>
        <w:spacing w:line="300" w:lineRule="atLeast"/>
        <w:rPr>
          <w:rFonts w:ascii="Segoe UI" w:eastAsia="Times New Roman" w:hAnsi="Segoe UI" w:cs="Segoe UI"/>
          <w:sz w:val="21"/>
          <w:szCs w:val="21"/>
          <w:lang w:eastAsia="en-GB"/>
        </w:rPr>
      </w:pPr>
      <w:r w:rsidRPr="24CC9C68">
        <w:rPr>
          <w:rFonts w:ascii="Segoe UI" w:eastAsia="Times New Roman" w:hAnsi="Segoe UI" w:cs="Segoe UI"/>
          <w:sz w:val="21"/>
          <w:szCs w:val="21"/>
          <w:lang w:eastAsia="en-GB"/>
        </w:rPr>
        <w:t>I</w:t>
      </w:r>
      <w:r w:rsidR="00BB5049" w:rsidRPr="24CC9C68">
        <w:rPr>
          <w:rFonts w:ascii="Segoe UI" w:eastAsia="Times New Roman" w:hAnsi="Segoe UI" w:cs="Segoe UI"/>
          <w:sz w:val="21"/>
          <w:szCs w:val="21"/>
          <w:lang w:eastAsia="en-GB"/>
        </w:rPr>
        <w:t>mproving HR systems, workflows, and self</w:t>
      </w:r>
      <w:r w:rsidR="00BB5049" w:rsidRPr="00351572">
        <w:rPr>
          <w:rFonts w:ascii="Segoe UI" w:eastAsia="Times New Roman" w:hAnsi="Segoe UI" w:cs="Segoe UI"/>
          <w:sz w:val="21"/>
          <w:szCs w:val="21"/>
          <w:lang w:eastAsia="en-GB"/>
        </w:rPr>
        <w:noBreakHyphen/>
      </w:r>
      <w:r w:rsidR="00BB5049" w:rsidRPr="24CC9C68">
        <w:rPr>
          <w:rFonts w:ascii="Segoe UI" w:eastAsia="Times New Roman" w:hAnsi="Segoe UI" w:cs="Segoe UI"/>
          <w:sz w:val="21"/>
          <w:szCs w:val="21"/>
          <w:lang w:eastAsia="en-GB"/>
        </w:rPr>
        <w:t xml:space="preserve">service processes. </w:t>
      </w:r>
    </w:p>
    <w:p w14:paraId="464BA893" w14:textId="00D0A05B" w:rsidR="48DD34F8" w:rsidRDefault="00774B13" w:rsidP="00351572">
      <w:pPr>
        <w:pStyle w:val="ListParagraph"/>
        <w:numPr>
          <w:ilvl w:val="0"/>
          <w:numId w:val="22"/>
        </w:numPr>
        <w:spacing w:line="300" w:lineRule="atLeast"/>
        <w:rPr>
          <w:rFonts w:ascii="Segoe UI" w:eastAsia="Times New Roman" w:hAnsi="Segoe UI" w:cs="Segoe UI"/>
          <w:sz w:val="21"/>
          <w:szCs w:val="21"/>
          <w:lang w:eastAsia="en-GB"/>
        </w:rPr>
      </w:pPr>
      <w:r w:rsidRPr="24CC9C68">
        <w:rPr>
          <w:rFonts w:ascii="Segoe UI" w:eastAsia="Times New Roman" w:hAnsi="Segoe UI" w:cs="Segoe UI"/>
          <w:sz w:val="21"/>
          <w:szCs w:val="21"/>
          <w:lang w:eastAsia="en-GB"/>
        </w:rPr>
        <w:t>Overseeing or</w:t>
      </w:r>
      <w:r w:rsidR="14AD3D1D" w:rsidRPr="24CC9C68">
        <w:rPr>
          <w:rFonts w:ascii="Segoe UI" w:eastAsia="Times New Roman" w:hAnsi="Segoe UI" w:cs="Segoe UI"/>
          <w:sz w:val="21"/>
          <w:szCs w:val="21"/>
          <w:lang w:eastAsia="en-GB"/>
        </w:rPr>
        <w:t xml:space="preserve"> managing</w:t>
      </w:r>
      <w:r w:rsidR="00BB2DD5" w:rsidRPr="24CC9C68">
        <w:rPr>
          <w:rFonts w:ascii="Segoe UI" w:eastAsia="Times New Roman" w:hAnsi="Segoe UI" w:cs="Segoe UI"/>
          <w:sz w:val="21"/>
          <w:szCs w:val="21"/>
          <w:lang w:eastAsia="en-GB"/>
        </w:rPr>
        <w:t xml:space="preserve"> payroll operations </w:t>
      </w:r>
      <w:r w:rsidR="1E066FAB" w:rsidRPr="24CC9C68">
        <w:rPr>
          <w:rFonts w:ascii="Segoe UI" w:eastAsia="Times New Roman" w:hAnsi="Segoe UI" w:cs="Segoe UI"/>
          <w:sz w:val="21"/>
          <w:szCs w:val="21"/>
          <w:lang w:eastAsia="en-GB"/>
        </w:rPr>
        <w:t>/</w:t>
      </w:r>
      <w:r w:rsidR="00BB2DD5" w:rsidRPr="24CC9C68">
        <w:rPr>
          <w:rFonts w:ascii="Segoe UI" w:eastAsia="Times New Roman" w:hAnsi="Segoe UI" w:cs="Segoe UI"/>
          <w:sz w:val="21"/>
          <w:szCs w:val="21"/>
          <w:lang w:eastAsia="en-GB"/>
        </w:rPr>
        <w:t>payroll governance.</w:t>
      </w:r>
    </w:p>
    <w:p w14:paraId="4E1A7C72" w14:textId="77777777" w:rsidR="00480ABC" w:rsidRPr="00BB2DD5" w:rsidRDefault="00480ABC" w:rsidP="00BB2DD5">
      <w:pPr>
        <w:spacing w:line="259" w:lineRule="auto"/>
        <w:rPr>
          <w:rFonts w:cstheme="minorHAnsi"/>
        </w:rPr>
      </w:pPr>
    </w:p>
    <w:p w14:paraId="3646C6DD" w14:textId="6F3AEF01" w:rsidR="00456346" w:rsidRPr="00BB2DD5" w:rsidRDefault="00456346" w:rsidP="00BB2DD5">
      <w:pPr>
        <w:pStyle w:val="paragraph"/>
        <w:spacing w:before="0" w:beforeAutospacing="0" w:after="0" w:afterAutospacing="0" w:line="259" w:lineRule="auto"/>
        <w:textAlignment w:val="baseline"/>
        <w:rPr>
          <w:rFonts w:asciiTheme="minorHAnsi" w:hAnsiTheme="minorHAnsi" w:cstheme="minorHAnsi"/>
          <w:sz w:val="22"/>
          <w:szCs w:val="22"/>
        </w:rPr>
      </w:pPr>
      <w:r w:rsidRPr="00BB2DD5">
        <w:rPr>
          <w:rStyle w:val="normaltextrun"/>
          <w:rFonts w:asciiTheme="minorHAnsi" w:hAnsiTheme="minorHAnsi" w:cstheme="minorHAnsi"/>
          <w:b/>
          <w:bCs/>
          <w:sz w:val="22"/>
          <w:szCs w:val="22"/>
        </w:rPr>
        <w:t>Our Values</w:t>
      </w:r>
      <w:r w:rsidRPr="00BB2DD5">
        <w:rPr>
          <w:rStyle w:val="eop"/>
          <w:rFonts w:asciiTheme="minorHAnsi" w:hAnsiTheme="minorHAnsi" w:cstheme="minorHAnsi"/>
          <w:sz w:val="22"/>
          <w:szCs w:val="22"/>
        </w:rPr>
        <w:t> </w:t>
      </w:r>
    </w:p>
    <w:p w14:paraId="5447CD3F" w14:textId="1F465B47" w:rsidR="00456346" w:rsidRPr="00BB2DD5" w:rsidRDefault="00456346" w:rsidP="00BB2DD5">
      <w:pPr>
        <w:pStyle w:val="paragraph"/>
        <w:spacing w:before="0" w:beforeAutospacing="0" w:after="0" w:afterAutospacing="0" w:line="259" w:lineRule="auto"/>
        <w:textAlignment w:val="baseline"/>
        <w:rPr>
          <w:rFonts w:asciiTheme="minorHAnsi" w:hAnsiTheme="minorHAnsi" w:cstheme="minorHAnsi"/>
          <w:sz w:val="22"/>
          <w:szCs w:val="22"/>
        </w:rPr>
      </w:pPr>
      <w:r w:rsidRPr="00BB2DD5">
        <w:rPr>
          <w:rStyle w:val="normaltextrun"/>
          <w:rFonts w:asciiTheme="minorHAnsi" w:hAnsiTheme="minorHAnsi" w:cstheme="minorHAnsi"/>
          <w:sz w:val="22"/>
          <w:szCs w:val="22"/>
        </w:rPr>
        <w:t>Our most important assets are</w:t>
      </w:r>
      <w:r w:rsidR="001F6E9F" w:rsidRPr="00BB2DD5">
        <w:rPr>
          <w:rStyle w:val="normaltextrun"/>
          <w:rFonts w:asciiTheme="minorHAnsi" w:hAnsiTheme="minorHAnsi" w:cstheme="minorHAnsi"/>
          <w:sz w:val="22"/>
          <w:szCs w:val="22"/>
        </w:rPr>
        <w:t xml:space="preserve"> our </w:t>
      </w:r>
      <w:r w:rsidRPr="00BB2DD5">
        <w:rPr>
          <w:rStyle w:val="normaltextrun"/>
          <w:rFonts w:asciiTheme="minorHAnsi" w:hAnsiTheme="minorHAnsi" w:cstheme="minorHAnsi"/>
          <w:sz w:val="22"/>
          <w:szCs w:val="22"/>
        </w:rPr>
        <w:t xml:space="preserve">people who work </w:t>
      </w:r>
      <w:r w:rsidR="004058B3" w:rsidRPr="00BB2DD5">
        <w:rPr>
          <w:rStyle w:val="normaltextrun"/>
          <w:rFonts w:asciiTheme="minorHAnsi" w:hAnsiTheme="minorHAnsi" w:cstheme="minorHAnsi"/>
          <w:sz w:val="22"/>
          <w:szCs w:val="22"/>
        </w:rPr>
        <w:t>here</w:t>
      </w:r>
      <w:r w:rsidRPr="00BB2DD5">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sidRPr="00BB2DD5">
        <w:rPr>
          <w:rStyle w:val="normaltextrun"/>
          <w:rFonts w:asciiTheme="minorHAnsi" w:hAnsiTheme="minorHAnsi" w:cstheme="minorHAnsi"/>
          <w:sz w:val="22"/>
          <w:szCs w:val="22"/>
        </w:rPr>
        <w:t>e:</w:t>
      </w:r>
    </w:p>
    <w:p w14:paraId="24828ED3" w14:textId="64E79917" w:rsidR="001F6E9F" w:rsidRPr="00BB2DD5" w:rsidRDefault="001F6E9F" w:rsidP="00BB2DD5">
      <w:pPr>
        <w:spacing w:line="259" w:lineRule="auto"/>
        <w:rPr>
          <w:rFonts w:cstheme="minorHAnsi"/>
        </w:rPr>
      </w:pPr>
    </w:p>
    <w:p w14:paraId="23E8F859" w14:textId="487E350F" w:rsidR="001F6E9F" w:rsidRPr="00BB2DD5" w:rsidRDefault="00A95E4B" w:rsidP="00BB2DD5">
      <w:pPr>
        <w:pStyle w:val="ListParagraph"/>
        <w:numPr>
          <w:ilvl w:val="0"/>
          <w:numId w:val="24"/>
        </w:numPr>
        <w:spacing w:line="259" w:lineRule="auto"/>
        <w:rPr>
          <w:rFonts w:cstheme="minorHAnsi"/>
        </w:rPr>
      </w:pPr>
      <w:r w:rsidRPr="00BB2DD5">
        <w:rPr>
          <w:rFonts w:cstheme="minorHAnsi"/>
        </w:rPr>
        <w:t>Integrity – We do the right thing</w:t>
      </w:r>
    </w:p>
    <w:p w14:paraId="613E5B64" w14:textId="0D645A9C" w:rsidR="00A95E4B" w:rsidRPr="00BB2DD5" w:rsidRDefault="00A95E4B" w:rsidP="00BB2DD5">
      <w:pPr>
        <w:pStyle w:val="ListParagraph"/>
        <w:numPr>
          <w:ilvl w:val="0"/>
          <w:numId w:val="24"/>
        </w:numPr>
        <w:spacing w:line="259" w:lineRule="auto"/>
        <w:rPr>
          <w:rFonts w:cstheme="minorHAnsi"/>
        </w:rPr>
      </w:pPr>
      <w:r w:rsidRPr="00BB2DD5">
        <w:rPr>
          <w:rFonts w:cstheme="minorHAnsi"/>
        </w:rPr>
        <w:t>Quality – Quality in everything</w:t>
      </w:r>
    </w:p>
    <w:p w14:paraId="103F3301" w14:textId="21164DE6" w:rsidR="00A95E4B" w:rsidRPr="00BB2DD5" w:rsidRDefault="00A95E4B" w:rsidP="00BB2DD5">
      <w:pPr>
        <w:pStyle w:val="ListParagraph"/>
        <w:numPr>
          <w:ilvl w:val="0"/>
          <w:numId w:val="24"/>
        </w:numPr>
        <w:spacing w:line="259" w:lineRule="auto"/>
        <w:rPr>
          <w:rFonts w:cstheme="minorHAnsi"/>
        </w:rPr>
      </w:pPr>
      <w:r w:rsidRPr="00BB2DD5">
        <w:rPr>
          <w:rFonts w:cstheme="minorHAnsi"/>
        </w:rPr>
        <w:t>People - We care</w:t>
      </w:r>
    </w:p>
    <w:p w14:paraId="2A583C00" w14:textId="4B6666CD" w:rsidR="00A95E4B" w:rsidRPr="00BB2DD5" w:rsidRDefault="00A95E4B" w:rsidP="00BB2DD5">
      <w:pPr>
        <w:pStyle w:val="ListParagraph"/>
        <w:numPr>
          <w:ilvl w:val="0"/>
          <w:numId w:val="24"/>
        </w:numPr>
        <w:spacing w:line="259" w:lineRule="auto"/>
        <w:rPr>
          <w:rFonts w:cstheme="minorHAnsi"/>
        </w:rPr>
      </w:pPr>
      <w:r w:rsidRPr="00BB2DD5">
        <w:rPr>
          <w:rFonts w:cstheme="minorHAnsi"/>
        </w:rPr>
        <w:t>Forward thinking – We focus on the future</w:t>
      </w:r>
    </w:p>
    <w:p w14:paraId="6882D360" w14:textId="44BC037D" w:rsidR="00A95E4B" w:rsidRPr="00BB2DD5" w:rsidRDefault="00A95E4B" w:rsidP="00BB2DD5">
      <w:pPr>
        <w:pStyle w:val="ListParagraph"/>
        <w:numPr>
          <w:ilvl w:val="0"/>
          <w:numId w:val="24"/>
        </w:numPr>
        <w:spacing w:line="259" w:lineRule="auto"/>
        <w:rPr>
          <w:rFonts w:cstheme="minorHAnsi"/>
        </w:rPr>
      </w:pPr>
      <w:r w:rsidRPr="00BB2DD5">
        <w:rPr>
          <w:rFonts w:cstheme="minorHAnsi"/>
        </w:rPr>
        <w:t>Positivity – We believe we can</w:t>
      </w:r>
    </w:p>
    <w:p w14:paraId="1C3853B6" w14:textId="42E16A5B" w:rsidR="00A95E4B" w:rsidRPr="00BB2DD5" w:rsidRDefault="00A95E4B" w:rsidP="00BB2DD5">
      <w:pPr>
        <w:pStyle w:val="ListParagraph"/>
        <w:numPr>
          <w:ilvl w:val="0"/>
          <w:numId w:val="24"/>
        </w:numPr>
        <w:spacing w:line="259" w:lineRule="auto"/>
        <w:rPr>
          <w:rFonts w:cstheme="minorHAnsi"/>
        </w:rPr>
      </w:pPr>
      <w:r w:rsidRPr="00BB2DD5">
        <w:rPr>
          <w:rFonts w:cstheme="minorHAnsi"/>
        </w:rPr>
        <w:t xml:space="preserve">Fairness – We champion equality </w:t>
      </w:r>
    </w:p>
    <w:p w14:paraId="748B7A2E" w14:textId="77777777" w:rsidR="00456346" w:rsidRPr="00BB2DD5" w:rsidRDefault="00456346" w:rsidP="00BB2DD5">
      <w:pPr>
        <w:spacing w:line="259" w:lineRule="auto"/>
        <w:rPr>
          <w:rFonts w:cstheme="minorHAnsi"/>
        </w:rPr>
      </w:pPr>
    </w:p>
    <w:p w14:paraId="134368A7" w14:textId="0B9C415E" w:rsidR="009455F0" w:rsidRPr="00BB2DD5" w:rsidRDefault="009455F0" w:rsidP="00BB2DD5">
      <w:pPr>
        <w:spacing w:line="259" w:lineRule="auto"/>
        <w:rPr>
          <w:rFonts w:cstheme="minorHAnsi"/>
          <w:b/>
          <w:bCs/>
        </w:rPr>
      </w:pPr>
      <w:r w:rsidRPr="00BB2DD5">
        <w:rPr>
          <w:rFonts w:cstheme="minorHAnsi"/>
          <w:b/>
          <w:bCs/>
        </w:rPr>
        <w:t>Our WOW Factor</w:t>
      </w:r>
    </w:p>
    <w:p w14:paraId="1C127C60" w14:textId="77777777" w:rsidR="009455F0" w:rsidRPr="00BB2DD5" w:rsidRDefault="009455F0" w:rsidP="00BB2DD5">
      <w:pPr>
        <w:spacing w:line="259" w:lineRule="auto"/>
        <w:rPr>
          <w:rFonts w:cstheme="minorHAnsi"/>
        </w:rPr>
      </w:pPr>
    </w:p>
    <w:p w14:paraId="0C3A4113" w14:textId="77777777" w:rsidR="009455F0" w:rsidRPr="00BB2DD5" w:rsidRDefault="009455F0" w:rsidP="00BB2DD5">
      <w:pPr>
        <w:spacing w:line="259" w:lineRule="auto"/>
        <w:rPr>
          <w:rFonts w:cstheme="minorHAnsi"/>
        </w:rPr>
      </w:pPr>
      <w:r w:rsidRPr="00BB2DD5">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BB2DD5" w:rsidRDefault="009455F0" w:rsidP="00BB2DD5">
      <w:pPr>
        <w:spacing w:line="259" w:lineRule="auto"/>
        <w:rPr>
          <w:rFonts w:cstheme="minorHAnsi"/>
        </w:rPr>
      </w:pPr>
    </w:p>
    <w:p w14:paraId="4E8CAA7E" w14:textId="77777777" w:rsidR="009455F0" w:rsidRPr="00BB2DD5" w:rsidRDefault="009455F0" w:rsidP="00BB2DD5">
      <w:pPr>
        <w:spacing w:line="259" w:lineRule="auto"/>
        <w:rPr>
          <w:rFonts w:cstheme="minorHAnsi"/>
          <w:b/>
          <w:bCs/>
        </w:rPr>
      </w:pPr>
      <w:r w:rsidRPr="00BB2DD5">
        <w:rPr>
          <w:rFonts w:cstheme="minorHAnsi"/>
          <w:b/>
          <w:bCs/>
        </w:rPr>
        <w:t>You belong</w:t>
      </w:r>
    </w:p>
    <w:p w14:paraId="05757D77" w14:textId="77777777" w:rsidR="009455F0" w:rsidRPr="00BB2DD5" w:rsidRDefault="009455F0" w:rsidP="00BB2DD5">
      <w:pPr>
        <w:spacing w:line="259" w:lineRule="auto"/>
        <w:rPr>
          <w:rFonts w:cstheme="minorHAnsi"/>
          <w:b/>
          <w:bCs/>
        </w:rPr>
      </w:pPr>
    </w:p>
    <w:p w14:paraId="075B01F8" w14:textId="77777777" w:rsidR="009455F0" w:rsidRPr="00BB2DD5" w:rsidRDefault="009455F0" w:rsidP="00BB2DD5">
      <w:pPr>
        <w:spacing w:line="259" w:lineRule="auto"/>
        <w:rPr>
          <w:rFonts w:cstheme="minorHAnsi"/>
        </w:rPr>
      </w:pPr>
      <w:r w:rsidRPr="00BB2DD5">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BB2DD5" w:rsidRDefault="009455F0" w:rsidP="00BB2DD5">
      <w:pPr>
        <w:spacing w:line="259" w:lineRule="auto"/>
        <w:rPr>
          <w:rFonts w:cstheme="minorHAnsi"/>
        </w:rPr>
      </w:pPr>
      <w:r w:rsidRPr="00BB2DD5">
        <w:rPr>
          <w:rFonts w:cstheme="minorHAnsi"/>
        </w:rPr>
        <w:lastRenderedPageBreak/>
        <w:t>Inspiration and insight can come from anywhere, and no matter your history or choices in life, we empower our people to be their best, so we can be our best, together.</w:t>
      </w:r>
      <w:r w:rsidR="00A95E4B" w:rsidRPr="00BB2DD5">
        <w:rPr>
          <w:rFonts w:cstheme="minorHAnsi"/>
        </w:rPr>
        <w:t xml:space="preserve"> </w:t>
      </w:r>
      <w:r w:rsidRPr="00BB2DD5">
        <w:rPr>
          <w:rFonts w:cstheme="minorHAnsi"/>
          <w:b/>
          <w:bCs/>
        </w:rPr>
        <w:t>We welcome the whole you.</w:t>
      </w:r>
    </w:p>
    <w:sectPr w:rsidR="009455F0" w:rsidRPr="00BB2DD5"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C0BE" w14:textId="77777777" w:rsidR="00C46695" w:rsidRDefault="00C46695" w:rsidP="009662B0">
      <w:r>
        <w:separator/>
      </w:r>
    </w:p>
  </w:endnote>
  <w:endnote w:type="continuationSeparator" w:id="0">
    <w:p w14:paraId="01D3CAA9" w14:textId="77777777" w:rsidR="00C46695" w:rsidRDefault="00C46695"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6636" w14:textId="77777777" w:rsidR="00C46695" w:rsidRDefault="00C46695" w:rsidP="009662B0">
      <w:r>
        <w:separator/>
      </w:r>
    </w:p>
  </w:footnote>
  <w:footnote w:type="continuationSeparator" w:id="0">
    <w:p w14:paraId="5D99E764" w14:textId="77777777" w:rsidR="00C46695" w:rsidRDefault="00C46695"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43D8"/>
    <w:multiLevelType w:val="multilevel"/>
    <w:tmpl w:val="EFB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7160C"/>
    <w:multiLevelType w:val="multilevel"/>
    <w:tmpl w:val="EF04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D3001"/>
    <w:multiLevelType w:val="multilevel"/>
    <w:tmpl w:val="B974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935BE"/>
    <w:multiLevelType w:val="hybridMultilevel"/>
    <w:tmpl w:val="0F72F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07C6A"/>
    <w:multiLevelType w:val="hybridMultilevel"/>
    <w:tmpl w:val="856A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46936"/>
    <w:multiLevelType w:val="multilevel"/>
    <w:tmpl w:val="09FA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6149B"/>
    <w:multiLevelType w:val="hybridMultilevel"/>
    <w:tmpl w:val="7F648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43EAE"/>
    <w:multiLevelType w:val="hybridMultilevel"/>
    <w:tmpl w:val="77161E74"/>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31F3F20"/>
    <w:multiLevelType w:val="multilevel"/>
    <w:tmpl w:val="E178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A1EE2"/>
    <w:multiLevelType w:val="multilevel"/>
    <w:tmpl w:val="F270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7C13AE"/>
    <w:multiLevelType w:val="hybridMultilevel"/>
    <w:tmpl w:val="6A88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D10379"/>
    <w:multiLevelType w:val="multilevel"/>
    <w:tmpl w:val="CAD4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7957A0"/>
    <w:multiLevelType w:val="multilevel"/>
    <w:tmpl w:val="AB40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0434F5"/>
    <w:multiLevelType w:val="multilevel"/>
    <w:tmpl w:val="D77A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2203769">
    <w:abstractNumId w:val="15"/>
  </w:num>
  <w:num w:numId="2" w16cid:durableId="745304528">
    <w:abstractNumId w:val="23"/>
  </w:num>
  <w:num w:numId="3" w16cid:durableId="1389496733">
    <w:abstractNumId w:val="8"/>
  </w:num>
  <w:num w:numId="4" w16cid:durableId="1981038286">
    <w:abstractNumId w:val="9"/>
  </w:num>
  <w:num w:numId="5" w16cid:durableId="669916032">
    <w:abstractNumId w:val="3"/>
  </w:num>
  <w:num w:numId="6" w16cid:durableId="1388072729">
    <w:abstractNumId w:val="16"/>
  </w:num>
  <w:num w:numId="7" w16cid:durableId="2103333891">
    <w:abstractNumId w:val="21"/>
  </w:num>
  <w:num w:numId="8" w16cid:durableId="737947757">
    <w:abstractNumId w:val="5"/>
  </w:num>
  <w:num w:numId="9" w16cid:durableId="1945385579">
    <w:abstractNumId w:val="0"/>
  </w:num>
  <w:num w:numId="10" w16cid:durableId="182210305">
    <w:abstractNumId w:val="13"/>
  </w:num>
  <w:num w:numId="11" w16cid:durableId="114518574">
    <w:abstractNumId w:val="2"/>
  </w:num>
  <w:num w:numId="12" w16cid:durableId="215625852">
    <w:abstractNumId w:val="19"/>
  </w:num>
  <w:num w:numId="13" w16cid:durableId="824471420">
    <w:abstractNumId w:val="6"/>
  </w:num>
  <w:num w:numId="14" w16cid:durableId="1199006128">
    <w:abstractNumId w:val="11"/>
  </w:num>
  <w:num w:numId="15" w16cid:durableId="1997681309">
    <w:abstractNumId w:val="17"/>
  </w:num>
  <w:num w:numId="16" w16cid:durableId="420369306">
    <w:abstractNumId w:val="20"/>
  </w:num>
  <w:num w:numId="17" w16cid:durableId="467403682">
    <w:abstractNumId w:val="22"/>
  </w:num>
  <w:num w:numId="18" w16cid:durableId="1562671612">
    <w:abstractNumId w:val="4"/>
  </w:num>
  <w:num w:numId="19" w16cid:durableId="537936388">
    <w:abstractNumId w:val="1"/>
  </w:num>
  <w:num w:numId="20" w16cid:durableId="1284728316">
    <w:abstractNumId w:val="14"/>
  </w:num>
  <w:num w:numId="21" w16cid:durableId="66651717">
    <w:abstractNumId w:val="7"/>
  </w:num>
  <w:num w:numId="22" w16cid:durableId="1014452921">
    <w:abstractNumId w:val="12"/>
  </w:num>
  <w:num w:numId="23" w16cid:durableId="921764642">
    <w:abstractNumId w:val="18"/>
  </w:num>
  <w:num w:numId="24" w16cid:durableId="1887721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21DD5"/>
    <w:rsid w:val="000376CC"/>
    <w:rsid w:val="00050E4D"/>
    <w:rsid w:val="000A181F"/>
    <w:rsid w:val="000B15EF"/>
    <w:rsid w:val="000C2075"/>
    <w:rsid w:val="000C7164"/>
    <w:rsid w:val="000F38EE"/>
    <w:rsid w:val="00104A6E"/>
    <w:rsid w:val="00123458"/>
    <w:rsid w:val="00141D17"/>
    <w:rsid w:val="00144039"/>
    <w:rsid w:val="001621BF"/>
    <w:rsid w:val="00195411"/>
    <w:rsid w:val="001B1353"/>
    <w:rsid w:val="001F396B"/>
    <w:rsid w:val="001F6E9F"/>
    <w:rsid w:val="001F7EFE"/>
    <w:rsid w:val="0024760D"/>
    <w:rsid w:val="002640B2"/>
    <w:rsid w:val="00266B91"/>
    <w:rsid w:val="00270038"/>
    <w:rsid w:val="002B5D0B"/>
    <w:rsid w:val="002D4063"/>
    <w:rsid w:val="002E015E"/>
    <w:rsid w:val="002F2DBE"/>
    <w:rsid w:val="00302BB9"/>
    <w:rsid w:val="00305CD6"/>
    <w:rsid w:val="00312793"/>
    <w:rsid w:val="00351572"/>
    <w:rsid w:val="003A25B8"/>
    <w:rsid w:val="003A4D3D"/>
    <w:rsid w:val="003A79DB"/>
    <w:rsid w:val="003B212B"/>
    <w:rsid w:val="003B3957"/>
    <w:rsid w:val="003D584A"/>
    <w:rsid w:val="003E60D1"/>
    <w:rsid w:val="003F079A"/>
    <w:rsid w:val="004058B3"/>
    <w:rsid w:val="00434E65"/>
    <w:rsid w:val="004417EB"/>
    <w:rsid w:val="004537A1"/>
    <w:rsid w:val="00456346"/>
    <w:rsid w:val="00480ABC"/>
    <w:rsid w:val="004B463A"/>
    <w:rsid w:val="004C7F4D"/>
    <w:rsid w:val="00502DC0"/>
    <w:rsid w:val="00512A7D"/>
    <w:rsid w:val="005174FB"/>
    <w:rsid w:val="005724E4"/>
    <w:rsid w:val="00577B58"/>
    <w:rsid w:val="005A0BDA"/>
    <w:rsid w:val="005C3B76"/>
    <w:rsid w:val="005E0D83"/>
    <w:rsid w:val="00606537"/>
    <w:rsid w:val="00607C55"/>
    <w:rsid w:val="00665BD5"/>
    <w:rsid w:val="00671168"/>
    <w:rsid w:val="006D7A66"/>
    <w:rsid w:val="007173A2"/>
    <w:rsid w:val="00760911"/>
    <w:rsid w:val="0076110E"/>
    <w:rsid w:val="00774B13"/>
    <w:rsid w:val="007C3C0E"/>
    <w:rsid w:val="007E7598"/>
    <w:rsid w:val="008247FF"/>
    <w:rsid w:val="0083105C"/>
    <w:rsid w:val="00836743"/>
    <w:rsid w:val="008502D8"/>
    <w:rsid w:val="008602A0"/>
    <w:rsid w:val="0086D678"/>
    <w:rsid w:val="008A4722"/>
    <w:rsid w:val="008B1F11"/>
    <w:rsid w:val="008B7849"/>
    <w:rsid w:val="008D5FBE"/>
    <w:rsid w:val="008F00EC"/>
    <w:rsid w:val="00905926"/>
    <w:rsid w:val="0091008F"/>
    <w:rsid w:val="0092509C"/>
    <w:rsid w:val="009455F0"/>
    <w:rsid w:val="009662B0"/>
    <w:rsid w:val="00993151"/>
    <w:rsid w:val="00996F9F"/>
    <w:rsid w:val="009A0214"/>
    <w:rsid w:val="009D7CC1"/>
    <w:rsid w:val="009F17D4"/>
    <w:rsid w:val="00A43431"/>
    <w:rsid w:val="00A4560C"/>
    <w:rsid w:val="00A46C39"/>
    <w:rsid w:val="00A95E4B"/>
    <w:rsid w:val="00AA5570"/>
    <w:rsid w:val="00AD1073"/>
    <w:rsid w:val="00AE5D79"/>
    <w:rsid w:val="00AF4B9E"/>
    <w:rsid w:val="00B353C3"/>
    <w:rsid w:val="00B75014"/>
    <w:rsid w:val="00B76037"/>
    <w:rsid w:val="00B849E5"/>
    <w:rsid w:val="00BB2DD5"/>
    <w:rsid w:val="00BB5049"/>
    <w:rsid w:val="00BC7A08"/>
    <w:rsid w:val="00BE0763"/>
    <w:rsid w:val="00C46695"/>
    <w:rsid w:val="00C97456"/>
    <w:rsid w:val="00CA63C6"/>
    <w:rsid w:val="00CA7AD4"/>
    <w:rsid w:val="00CC6850"/>
    <w:rsid w:val="00CD6BDE"/>
    <w:rsid w:val="00D145AF"/>
    <w:rsid w:val="00D23FEC"/>
    <w:rsid w:val="00D33AAD"/>
    <w:rsid w:val="00D341E8"/>
    <w:rsid w:val="00D347C3"/>
    <w:rsid w:val="00D95598"/>
    <w:rsid w:val="00DB4533"/>
    <w:rsid w:val="00DB6768"/>
    <w:rsid w:val="00DD40E2"/>
    <w:rsid w:val="00E006D6"/>
    <w:rsid w:val="00E0442C"/>
    <w:rsid w:val="00E3412A"/>
    <w:rsid w:val="00E5047A"/>
    <w:rsid w:val="00E802FC"/>
    <w:rsid w:val="00E82C87"/>
    <w:rsid w:val="00EC77BE"/>
    <w:rsid w:val="00ED1E87"/>
    <w:rsid w:val="00EE21F2"/>
    <w:rsid w:val="00F01F39"/>
    <w:rsid w:val="00F1310F"/>
    <w:rsid w:val="00F36F2A"/>
    <w:rsid w:val="00F4093C"/>
    <w:rsid w:val="00F5002F"/>
    <w:rsid w:val="00F543D5"/>
    <w:rsid w:val="00F83063"/>
    <w:rsid w:val="00FF5EDF"/>
    <w:rsid w:val="013D96E6"/>
    <w:rsid w:val="0387D811"/>
    <w:rsid w:val="09C26FBF"/>
    <w:rsid w:val="09F5D02A"/>
    <w:rsid w:val="0A403CD2"/>
    <w:rsid w:val="0B21B5D9"/>
    <w:rsid w:val="0B2DECBF"/>
    <w:rsid w:val="0B8B1429"/>
    <w:rsid w:val="0F205D3C"/>
    <w:rsid w:val="10B066B0"/>
    <w:rsid w:val="1300AB22"/>
    <w:rsid w:val="14219348"/>
    <w:rsid w:val="14AD3D1D"/>
    <w:rsid w:val="15E4C534"/>
    <w:rsid w:val="19252424"/>
    <w:rsid w:val="1A4713C5"/>
    <w:rsid w:val="1BBA8E7C"/>
    <w:rsid w:val="1C0FE880"/>
    <w:rsid w:val="1E066FAB"/>
    <w:rsid w:val="1EB674DE"/>
    <w:rsid w:val="1F6AD98E"/>
    <w:rsid w:val="1FBABF38"/>
    <w:rsid w:val="20D19A7A"/>
    <w:rsid w:val="227E7AF9"/>
    <w:rsid w:val="22F316EB"/>
    <w:rsid w:val="24873695"/>
    <w:rsid w:val="24CC9C68"/>
    <w:rsid w:val="250FBEF5"/>
    <w:rsid w:val="25A9C088"/>
    <w:rsid w:val="269C1542"/>
    <w:rsid w:val="2AB3FEBC"/>
    <w:rsid w:val="2D167B0A"/>
    <w:rsid w:val="2EC98994"/>
    <w:rsid w:val="2F5FA839"/>
    <w:rsid w:val="31387E83"/>
    <w:rsid w:val="33BC339C"/>
    <w:rsid w:val="34FCB0DC"/>
    <w:rsid w:val="35A85FBF"/>
    <w:rsid w:val="36ED2908"/>
    <w:rsid w:val="37387BB6"/>
    <w:rsid w:val="39CECA5E"/>
    <w:rsid w:val="3B78D5C3"/>
    <w:rsid w:val="3C5E2894"/>
    <w:rsid w:val="3D5293CB"/>
    <w:rsid w:val="3E640466"/>
    <w:rsid w:val="4172C687"/>
    <w:rsid w:val="436FCE29"/>
    <w:rsid w:val="43E7E643"/>
    <w:rsid w:val="452DB458"/>
    <w:rsid w:val="47453CFE"/>
    <w:rsid w:val="47CC2C7A"/>
    <w:rsid w:val="48AD8323"/>
    <w:rsid w:val="48DD34F8"/>
    <w:rsid w:val="4C1E1318"/>
    <w:rsid w:val="4CA0B909"/>
    <w:rsid w:val="54093EB5"/>
    <w:rsid w:val="54C884EA"/>
    <w:rsid w:val="54D2DEDE"/>
    <w:rsid w:val="55C4084B"/>
    <w:rsid w:val="5704D182"/>
    <w:rsid w:val="5725572D"/>
    <w:rsid w:val="57762042"/>
    <w:rsid w:val="5931E912"/>
    <w:rsid w:val="5C463473"/>
    <w:rsid w:val="622298A8"/>
    <w:rsid w:val="66CB5E03"/>
    <w:rsid w:val="6724199C"/>
    <w:rsid w:val="6948EAF0"/>
    <w:rsid w:val="6ADBC46A"/>
    <w:rsid w:val="6B857B32"/>
    <w:rsid w:val="6EBE3A35"/>
    <w:rsid w:val="735D18FE"/>
    <w:rsid w:val="73D9A4EA"/>
    <w:rsid w:val="740097E3"/>
    <w:rsid w:val="74EC5EFD"/>
    <w:rsid w:val="75A619D9"/>
    <w:rsid w:val="7603F4AB"/>
    <w:rsid w:val="7757EB3A"/>
    <w:rsid w:val="7DBFF417"/>
    <w:rsid w:val="7E63B0B3"/>
    <w:rsid w:val="7F1910CF"/>
    <w:rsid w:val="7F1F9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F83063"/>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9D7631D6F05D46B1F802D2016A2654" ma:contentTypeVersion="18" ma:contentTypeDescription="Create a new document." ma:contentTypeScope="" ma:versionID="5be84f0870af1fe368debaa6830151ba">
  <xsd:schema xmlns:xsd="http://www.w3.org/2001/XMLSchema" xmlns:xs="http://www.w3.org/2001/XMLSchema" xmlns:p="http://schemas.microsoft.com/office/2006/metadata/properties" xmlns:ns2="611ed841-e7c1-46c1-bf4b-1b90533f64e9" xmlns:ns3="2ab6c9e4-43a4-4d0a-a139-62bc0d66aef6" targetNamespace="http://schemas.microsoft.com/office/2006/metadata/properties" ma:root="true" ma:fieldsID="3fc6057fbb18ef55a5accf413f39c80d" ns2:_="" ns3:_="">
    <xsd:import namespace="611ed841-e7c1-46c1-bf4b-1b90533f64e9"/>
    <xsd:import namespace="2ab6c9e4-43a4-4d0a-a139-62bc0d66ae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d841-e7c1-46c1-bf4b-1b90533f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6c9e4-43a4-4d0a-a139-62bc0d66ae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0eb42-c668-4f25-b1ad-06ea8463a60a}" ma:internalName="TaxCatchAll" ma:showField="CatchAllData" ma:web="2ab6c9e4-43a4-4d0a-a139-62bc0d66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b6c9e4-43a4-4d0a-a139-62bc0d66aef6" xsi:nil="true"/>
    <lcf76f155ced4ddcb4097134ff3c332f xmlns="611ed841-e7c1-46c1-bf4b-1b90533f64e9">
      <Terms xmlns="http://schemas.microsoft.com/office/infopath/2007/PartnerControls"/>
    </lcf76f155ced4ddcb4097134ff3c332f>
    <SharedWithUsers xmlns="2ab6c9e4-43a4-4d0a-a139-62bc0d66aef6">
      <UserInfo>
        <DisplayName/>
        <AccountId xsi:nil="true"/>
        <AccountType/>
      </UserInfo>
    </SharedWithUsers>
    <MediaLengthInSeconds xmlns="611ed841-e7c1-46c1-bf4b-1b90533f64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2.xml><?xml version="1.0" encoding="utf-8"?>
<ds:datastoreItem xmlns:ds="http://schemas.openxmlformats.org/officeDocument/2006/customXml" ds:itemID="{C2FB0F73-E3C3-4315-8C4E-1EE29BA04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d841-e7c1-46c1-bf4b-1b90533f64e9"/>
    <ds:schemaRef ds:uri="2ab6c9e4-43a4-4d0a-a139-62bc0d66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24DD3-79E8-464C-B8CE-BA51346FE869}">
  <ds:schemaRefs>
    <ds:schemaRef ds:uri="http://schemas.microsoft.com/office/2006/metadata/properties"/>
    <ds:schemaRef ds:uri="http://schemas.microsoft.com/office/infopath/2007/PartnerControls"/>
    <ds:schemaRef ds:uri="2ab6c9e4-43a4-4d0a-a139-62bc0d66aef6"/>
    <ds:schemaRef ds:uri="611ed841-e7c1-46c1-bf4b-1b90533f64e9"/>
  </ds:schemaRefs>
</ds:datastoreItem>
</file>

<file path=customXml/itemProps4.xml><?xml version="1.0" encoding="utf-8"?>
<ds:datastoreItem xmlns:ds="http://schemas.openxmlformats.org/officeDocument/2006/customXml" ds:itemID="{674E7FE0-109E-4CC8-9ABA-9287A441C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1014</Words>
  <Characters>6018</Characters>
  <Application>Microsoft Office Word</Application>
  <DocSecurity>2</DocSecurity>
  <Lines>136</Lines>
  <Paragraphs>74</Paragraphs>
  <ScaleCrop>false</ScaleCrop>
  <Company>Microsoft</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Neil Pollington</cp:lastModifiedBy>
  <cp:revision>2</cp:revision>
  <cp:lastPrinted>2015-05-19T13:49:00Z</cp:lastPrinted>
  <dcterms:created xsi:type="dcterms:W3CDTF">2026-04-22T10:08:00Z</dcterms:created>
  <dcterms:modified xsi:type="dcterms:W3CDTF">2026-04-22T10:08:00Z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Order">
    <vt:r8>51532200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